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27"/>
      </w:tblGrid>
      <w:tr w:rsidR="00D27FED" w:rsidRPr="00077C01" w14:paraId="42704B96" w14:textId="77777777" w:rsidTr="00E43738">
        <w:trPr>
          <w:trHeight w:val="144"/>
        </w:trPr>
        <w:tc>
          <w:tcPr>
            <w:tcW w:w="9327" w:type="dxa"/>
            <w:shd w:val="clear" w:color="auto" w:fill="FF0000"/>
          </w:tcPr>
          <w:p w14:paraId="134418E8" w14:textId="1DBD5798" w:rsidR="00433332" w:rsidRDefault="00B111F1"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SC/</w:t>
            </w:r>
            <w:r w:rsidR="00EA2C8F">
              <w:rPr>
                <w:rFonts w:ascii="Arial" w:hAnsi="Arial" w:cs="Arial"/>
                <w:color w:val="FFFFFF" w:themeColor="background1"/>
                <w:sz w:val="24"/>
                <w:szCs w:val="24"/>
              </w:rPr>
              <w:t>BIOL 4010</w:t>
            </w:r>
            <w:r>
              <w:rPr>
                <w:rFonts w:ascii="Arial" w:hAnsi="Arial" w:cs="Arial"/>
                <w:color w:val="FFFFFF" w:themeColor="background1"/>
                <w:sz w:val="24"/>
                <w:szCs w:val="24"/>
              </w:rPr>
              <w:t xml:space="preserve"> 3.0</w:t>
            </w:r>
            <w:r w:rsidR="00EA2C8F">
              <w:rPr>
                <w:rFonts w:ascii="Arial" w:hAnsi="Arial" w:cs="Arial"/>
                <w:color w:val="FFFFFF" w:themeColor="background1"/>
                <w:sz w:val="24"/>
                <w:szCs w:val="24"/>
              </w:rPr>
              <w:t xml:space="preserve"> Biology of Cancer</w:t>
            </w:r>
            <w:r w:rsidR="00D27FED" w:rsidRPr="007745CB">
              <w:rPr>
                <w:rFonts w:ascii="Arial" w:hAnsi="Arial" w:cs="Arial"/>
                <w:color w:val="FFFFFF" w:themeColor="background1"/>
                <w:sz w:val="24"/>
                <w:szCs w:val="24"/>
              </w:rPr>
              <w:t xml:space="preserve"> </w:t>
            </w:r>
          </w:p>
          <w:p w14:paraId="50E02821" w14:textId="6A8852D4" w:rsidR="00D27FED" w:rsidRPr="007745CB" w:rsidRDefault="00C4782F" w:rsidP="00EA2C8F">
            <w:pPr>
              <w:contextualSpacing/>
              <w:jc w:val="center"/>
              <w:rPr>
                <w:rFonts w:ascii="Arial" w:hAnsi="Arial" w:cs="Arial"/>
                <w:color w:val="FF0000"/>
                <w:sz w:val="24"/>
                <w:szCs w:val="24"/>
              </w:rPr>
            </w:pPr>
            <w:r>
              <w:rPr>
                <w:rFonts w:ascii="Arial" w:hAnsi="Arial" w:cs="Arial"/>
                <w:color w:val="FFFFFF" w:themeColor="background1"/>
                <w:sz w:val="24"/>
                <w:szCs w:val="24"/>
              </w:rPr>
              <w:t>Fall</w:t>
            </w:r>
            <w:r w:rsidR="00AF0A27">
              <w:rPr>
                <w:rFonts w:ascii="Arial" w:hAnsi="Arial" w:cs="Arial"/>
                <w:color w:val="FFFFFF" w:themeColor="background1"/>
                <w:sz w:val="24"/>
                <w:szCs w:val="24"/>
              </w:rPr>
              <w:t xml:space="preserve"> 2021</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B403DD">
        <w:trPr>
          <w:trHeight w:val="705"/>
        </w:trPr>
        <w:tc>
          <w:tcPr>
            <w:tcW w:w="9411" w:type="dxa"/>
            <w:shd w:val="clear" w:color="auto" w:fill="auto"/>
          </w:tcPr>
          <w:p w14:paraId="2216AFB3" w14:textId="77777777" w:rsidR="000705E6" w:rsidRDefault="000705E6" w:rsidP="00EA2C8F">
            <w:pPr>
              <w:contextualSpacing/>
              <w:rPr>
                <w:rFonts w:ascii="Arial" w:hAnsi="Arial" w:cs="Arial"/>
                <w:color w:val="000000"/>
                <w:sz w:val="20"/>
                <w:szCs w:val="20"/>
                <w:shd w:val="clear" w:color="auto" w:fill="FFFFFF"/>
              </w:rPr>
            </w:pPr>
          </w:p>
          <w:p w14:paraId="73313DE5" w14:textId="50B09A27" w:rsidR="00520639" w:rsidRDefault="00EA2C8F" w:rsidP="00EA2C8F">
            <w:pPr>
              <w:contextualSpacing/>
              <w:rPr>
                <w:rFonts w:ascii="Arial" w:hAnsi="Arial" w:cs="Arial"/>
                <w:color w:val="000000"/>
                <w:sz w:val="20"/>
                <w:szCs w:val="20"/>
                <w:shd w:val="clear" w:color="auto" w:fill="FFFFFF"/>
              </w:rPr>
            </w:pPr>
            <w:r w:rsidRPr="00EA2C8F">
              <w:rPr>
                <w:rFonts w:ascii="Arial" w:hAnsi="Arial" w:cs="Arial"/>
                <w:color w:val="000000"/>
                <w:sz w:val="20"/>
                <w:szCs w:val="20"/>
                <w:shd w:val="clear" w:color="auto" w:fill="FFFFFF"/>
              </w:rPr>
              <w:t xml:space="preserve">Explores the basic molecular and cellular concepts and principles related to the development of cancer, and medical applications to treatment and prevention of the disease. </w:t>
            </w:r>
          </w:p>
          <w:p w14:paraId="7B26802F" w14:textId="0B2A5CA8" w:rsidR="00EA2C8F" w:rsidRPr="00EA2C8F" w:rsidRDefault="00EA2C8F" w:rsidP="00EA2C8F">
            <w:pPr>
              <w:contextualSpacing/>
              <w:rPr>
                <w:rFonts w:ascii="Arial" w:hAnsi="Arial" w:cs="Arial"/>
                <w:color w:val="FF0000"/>
                <w:sz w:val="20"/>
                <w:szCs w:val="20"/>
              </w:rPr>
            </w:pP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07DE25EC"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r w:rsidR="007C6F0B">
              <w:rPr>
                <w:rFonts w:ascii="Arial" w:hAnsi="Arial" w:cs="Arial"/>
                <w:color w:val="FFFFFF" w:themeColor="background1"/>
                <w:sz w:val="24"/>
                <w:szCs w:val="24"/>
              </w:rPr>
              <w:t xml:space="preserve"> (strictly enforced)</w:t>
            </w:r>
          </w:p>
        </w:tc>
      </w:tr>
      <w:tr w:rsidR="008B54B4" w:rsidRPr="00077C01" w14:paraId="526A3BAF" w14:textId="77777777" w:rsidTr="00B403DD">
        <w:trPr>
          <w:trHeight w:val="512"/>
        </w:trPr>
        <w:tc>
          <w:tcPr>
            <w:tcW w:w="9411" w:type="dxa"/>
          </w:tcPr>
          <w:p w14:paraId="1D69611B" w14:textId="77777777" w:rsidR="000705E6" w:rsidRDefault="000705E6" w:rsidP="00EA2C8F">
            <w:pPr>
              <w:contextualSpacing/>
              <w:rPr>
                <w:rFonts w:ascii="Arial" w:hAnsi="Arial" w:cs="Arial"/>
                <w:color w:val="000000"/>
                <w:sz w:val="20"/>
                <w:szCs w:val="20"/>
                <w:shd w:val="clear" w:color="auto" w:fill="FFFFFF"/>
              </w:rPr>
            </w:pPr>
          </w:p>
          <w:p w14:paraId="42301CB1" w14:textId="77CA0D33" w:rsidR="00EA2C8F" w:rsidRDefault="00EA2C8F" w:rsidP="00EA2C8F">
            <w:pPr>
              <w:contextualSpacing/>
              <w:rPr>
                <w:rFonts w:ascii="Arial" w:hAnsi="Arial" w:cs="Arial"/>
                <w:color w:val="000000"/>
                <w:sz w:val="20"/>
                <w:szCs w:val="20"/>
                <w:shd w:val="clear" w:color="auto" w:fill="FFFFFF"/>
              </w:rPr>
            </w:pPr>
            <w:r w:rsidRPr="00EA2C8F">
              <w:rPr>
                <w:rFonts w:ascii="Arial" w:hAnsi="Arial" w:cs="Arial"/>
                <w:color w:val="000000"/>
                <w:sz w:val="20"/>
                <w:szCs w:val="20"/>
                <w:shd w:val="clear" w:color="auto" w:fill="FFFFFF"/>
              </w:rPr>
              <w:t>SC/BIOL 3130 3.00 or SC/BCHM 3130 3.00.</w:t>
            </w:r>
          </w:p>
          <w:p w14:paraId="32D938F1" w14:textId="1E084613" w:rsidR="008B54B4" w:rsidRPr="00EA2C8F" w:rsidRDefault="008B54B4" w:rsidP="008B54B4">
            <w:pPr>
              <w:contextualSpacing/>
              <w:rPr>
                <w:rFonts w:ascii="Arial" w:hAnsi="Arial" w:cs="Arial"/>
                <w:color w:val="000000" w:themeColor="text1"/>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0F46BB89"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 and Contact Information</w:t>
            </w:r>
          </w:p>
        </w:tc>
      </w:tr>
      <w:tr w:rsidR="004F6039" w:rsidRPr="00077C01" w14:paraId="16BDDB4A" w14:textId="77777777" w:rsidTr="00B403DD">
        <w:trPr>
          <w:trHeight w:val="1206"/>
        </w:trPr>
        <w:tc>
          <w:tcPr>
            <w:tcW w:w="9411" w:type="dxa"/>
          </w:tcPr>
          <w:p w14:paraId="4EB7E444" w14:textId="77777777" w:rsidR="000705E6" w:rsidRDefault="000705E6" w:rsidP="000705E6">
            <w:pPr>
              <w:autoSpaceDE w:val="0"/>
              <w:autoSpaceDN w:val="0"/>
              <w:adjustRightInd w:val="0"/>
              <w:rPr>
                <w:rFonts w:ascii="Arial" w:hAnsi="Arial" w:cs="Arial"/>
                <w:sz w:val="20"/>
                <w:szCs w:val="20"/>
              </w:rPr>
            </w:pPr>
          </w:p>
          <w:p w14:paraId="44D6AFC7" w14:textId="14424E05" w:rsidR="000705E6" w:rsidRDefault="000705E6" w:rsidP="000705E6">
            <w:pPr>
              <w:autoSpaceDE w:val="0"/>
              <w:autoSpaceDN w:val="0"/>
              <w:adjustRightInd w:val="0"/>
              <w:rPr>
                <w:rFonts w:ascii="Arial" w:hAnsi="Arial" w:cs="Arial"/>
                <w:sz w:val="20"/>
                <w:szCs w:val="20"/>
              </w:rPr>
            </w:pPr>
            <w:r w:rsidRPr="00BE0017">
              <w:rPr>
                <w:rFonts w:ascii="Arial" w:hAnsi="Arial" w:cs="Arial"/>
                <w:sz w:val="20"/>
                <w:szCs w:val="20"/>
              </w:rPr>
              <w:t>Samuel Benchimol</w:t>
            </w:r>
            <w:r>
              <w:rPr>
                <w:rFonts w:ascii="Arial" w:hAnsi="Arial" w:cs="Arial"/>
                <w:sz w:val="20"/>
                <w:szCs w:val="20"/>
              </w:rPr>
              <w:t>, PhD</w:t>
            </w:r>
          </w:p>
          <w:p w14:paraId="7B222EDF" w14:textId="77777777" w:rsidR="000705E6" w:rsidRPr="00BE0017" w:rsidRDefault="000705E6" w:rsidP="000705E6">
            <w:pPr>
              <w:autoSpaceDE w:val="0"/>
              <w:autoSpaceDN w:val="0"/>
              <w:adjustRightInd w:val="0"/>
              <w:rPr>
                <w:rFonts w:ascii="Arial" w:hAnsi="Arial" w:cs="Arial"/>
                <w:sz w:val="20"/>
                <w:szCs w:val="20"/>
              </w:rPr>
            </w:pPr>
            <w:r w:rsidRPr="0050540A">
              <w:rPr>
                <w:rFonts w:ascii="Arial" w:hAnsi="Arial" w:cs="Arial"/>
                <w:sz w:val="20"/>
                <w:szCs w:val="20"/>
              </w:rPr>
              <w:t>Department of Biology</w:t>
            </w:r>
          </w:p>
          <w:p w14:paraId="696D0916" w14:textId="77777777" w:rsidR="000705E6" w:rsidRPr="00BE0017" w:rsidRDefault="000705E6" w:rsidP="000705E6">
            <w:pPr>
              <w:autoSpaceDE w:val="0"/>
              <w:autoSpaceDN w:val="0"/>
              <w:adjustRightInd w:val="0"/>
              <w:rPr>
                <w:rFonts w:ascii="Arial" w:hAnsi="Arial" w:cs="Arial"/>
                <w:sz w:val="20"/>
                <w:szCs w:val="20"/>
              </w:rPr>
            </w:pPr>
            <w:r>
              <w:rPr>
                <w:rFonts w:ascii="Arial" w:hAnsi="Arial" w:cs="Arial"/>
                <w:sz w:val="20"/>
                <w:szCs w:val="20"/>
              </w:rPr>
              <w:t>Life Sciences Building, Room 429F</w:t>
            </w:r>
          </w:p>
          <w:p w14:paraId="1702765F" w14:textId="77777777" w:rsidR="000705E6" w:rsidRPr="00342BF9" w:rsidRDefault="000705E6" w:rsidP="000705E6">
            <w:pPr>
              <w:autoSpaceDE w:val="0"/>
              <w:autoSpaceDN w:val="0"/>
              <w:adjustRightInd w:val="0"/>
              <w:rPr>
                <w:rFonts w:ascii="Arial" w:hAnsi="Arial" w:cs="Arial"/>
                <w:sz w:val="20"/>
                <w:szCs w:val="20"/>
              </w:rPr>
            </w:pPr>
            <w:r>
              <w:rPr>
                <w:rFonts w:ascii="Arial" w:hAnsi="Arial" w:cs="Arial"/>
                <w:sz w:val="20"/>
                <w:szCs w:val="20"/>
              </w:rPr>
              <w:t xml:space="preserve">Email:  </w:t>
            </w:r>
            <w:r w:rsidRPr="00342BF9">
              <w:rPr>
                <w:rFonts w:ascii="Arial" w:hAnsi="Arial" w:cs="Arial"/>
                <w:sz w:val="20"/>
                <w:szCs w:val="20"/>
              </w:rPr>
              <w:t>benchimo@yorku.ca</w:t>
            </w:r>
          </w:p>
          <w:p w14:paraId="5483EB22" w14:textId="77777777" w:rsidR="000705E6" w:rsidRDefault="000705E6" w:rsidP="000705E6">
            <w:pPr>
              <w:autoSpaceDE w:val="0"/>
              <w:autoSpaceDN w:val="0"/>
              <w:adjustRightInd w:val="0"/>
              <w:rPr>
                <w:rFonts w:ascii="Arial" w:hAnsi="Arial" w:cs="Arial"/>
                <w:color w:val="FF0000"/>
                <w:sz w:val="20"/>
                <w:szCs w:val="20"/>
              </w:rPr>
            </w:pPr>
          </w:p>
          <w:p w14:paraId="63E06246" w14:textId="77777777" w:rsidR="000705E6" w:rsidRPr="007A21C6" w:rsidRDefault="000705E6" w:rsidP="000705E6">
            <w:pPr>
              <w:autoSpaceDE w:val="0"/>
              <w:autoSpaceDN w:val="0"/>
              <w:adjustRightInd w:val="0"/>
              <w:rPr>
                <w:rFonts w:ascii="Arial" w:hAnsi="Arial" w:cs="Arial"/>
                <w:sz w:val="20"/>
                <w:szCs w:val="20"/>
              </w:rPr>
            </w:pPr>
            <w:r w:rsidRPr="007A21C6">
              <w:rPr>
                <w:rFonts w:ascii="Arial" w:hAnsi="Arial" w:cs="Arial"/>
                <w:sz w:val="20"/>
                <w:szCs w:val="20"/>
              </w:rPr>
              <w:t xml:space="preserve">You may contact me by e-mail at:  benchimo@yorku.ca </w:t>
            </w:r>
          </w:p>
          <w:p w14:paraId="3226F8FD" w14:textId="74471506" w:rsidR="000705E6" w:rsidRPr="007A21C6" w:rsidRDefault="00C11493" w:rsidP="000705E6">
            <w:pPr>
              <w:autoSpaceDE w:val="0"/>
              <w:autoSpaceDN w:val="0"/>
              <w:adjustRightInd w:val="0"/>
              <w:rPr>
                <w:rFonts w:ascii="Arial" w:hAnsi="Arial" w:cs="Arial"/>
                <w:sz w:val="20"/>
                <w:szCs w:val="20"/>
              </w:rPr>
            </w:pPr>
            <w:r>
              <w:rPr>
                <w:rFonts w:ascii="Arial" w:hAnsi="Arial" w:cs="Arial"/>
                <w:sz w:val="20"/>
                <w:szCs w:val="20"/>
              </w:rPr>
              <w:t>I</w:t>
            </w:r>
            <w:r w:rsidR="000705E6" w:rsidRPr="007A21C6">
              <w:rPr>
                <w:rFonts w:ascii="Arial" w:hAnsi="Arial" w:cs="Arial"/>
                <w:sz w:val="20"/>
                <w:szCs w:val="20"/>
              </w:rPr>
              <w:t>nclude “BIOL 4010” in the subject line and your full name and studen</w:t>
            </w:r>
            <w:r w:rsidR="002119DE">
              <w:rPr>
                <w:rFonts w:ascii="Arial" w:hAnsi="Arial" w:cs="Arial"/>
                <w:sz w:val="20"/>
                <w:szCs w:val="20"/>
              </w:rPr>
              <w:t xml:space="preserve">t number in your e-mail text. </w:t>
            </w:r>
          </w:p>
          <w:p w14:paraId="684E1664" w14:textId="77777777" w:rsidR="008B54B4" w:rsidRPr="00A45506" w:rsidRDefault="008B54B4" w:rsidP="000705E6">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5FF977C2"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r w:rsidR="00BA0C57">
              <w:rPr>
                <w:rFonts w:ascii="Arial" w:hAnsi="Arial" w:cs="Arial"/>
                <w:color w:val="FFFFFF" w:themeColor="background1"/>
                <w:sz w:val="24"/>
                <w:szCs w:val="24"/>
              </w:rPr>
              <w:t>/Course Format</w:t>
            </w:r>
          </w:p>
        </w:tc>
      </w:tr>
      <w:tr w:rsidR="005D49AF" w:rsidRPr="00077C01" w14:paraId="237A290F" w14:textId="77777777" w:rsidTr="008B54B4">
        <w:trPr>
          <w:trHeight w:val="1152"/>
        </w:trPr>
        <w:tc>
          <w:tcPr>
            <w:tcW w:w="9411" w:type="dxa"/>
          </w:tcPr>
          <w:p w14:paraId="40945A17" w14:textId="40038DB6" w:rsidR="00BA0C57" w:rsidRPr="00091F9D" w:rsidRDefault="00BA0C57" w:rsidP="00773464">
            <w:pPr>
              <w:spacing w:after="120" w:line="276" w:lineRule="auto"/>
              <w:contextualSpacing/>
              <w:rPr>
                <w:rFonts w:ascii="Arial" w:hAnsi="Arial" w:cs="Arial"/>
                <w:strike/>
                <w:color w:val="000000" w:themeColor="text1"/>
                <w:sz w:val="20"/>
                <w:szCs w:val="20"/>
              </w:rPr>
            </w:pPr>
          </w:p>
          <w:p w14:paraId="26D00C7D" w14:textId="59786B06" w:rsidR="00B111F1" w:rsidRDefault="00AF0A27" w:rsidP="00773464">
            <w:pPr>
              <w:spacing w:after="120" w:line="276" w:lineRule="auto"/>
              <w:contextualSpacing/>
              <w:rPr>
                <w:rFonts w:ascii="Arial" w:hAnsi="Arial" w:cs="Arial"/>
                <w:color w:val="000000" w:themeColor="text1"/>
                <w:sz w:val="20"/>
                <w:szCs w:val="20"/>
              </w:rPr>
            </w:pPr>
            <w:r>
              <w:rPr>
                <w:rFonts w:ascii="Arial" w:hAnsi="Arial" w:cs="Arial"/>
                <w:color w:val="000000" w:themeColor="text1"/>
                <w:sz w:val="20"/>
                <w:szCs w:val="20"/>
              </w:rPr>
              <w:t>Wednesdays 2:30 pm – 5</w:t>
            </w:r>
            <w:r w:rsidR="00BA0C57">
              <w:rPr>
                <w:rFonts w:ascii="Arial" w:hAnsi="Arial" w:cs="Arial"/>
                <w:color w:val="000000" w:themeColor="text1"/>
                <w:sz w:val="20"/>
                <w:szCs w:val="20"/>
              </w:rPr>
              <w:t>:30 pm</w:t>
            </w:r>
          </w:p>
          <w:p w14:paraId="7BAEBD70" w14:textId="0737047C" w:rsidR="00F33DC7" w:rsidRDefault="00F33DC7" w:rsidP="00773464">
            <w:pPr>
              <w:spacing w:after="120" w:line="276" w:lineRule="auto"/>
              <w:contextualSpacing/>
              <w:rPr>
                <w:rFonts w:ascii="Arial" w:hAnsi="Arial" w:cs="Arial"/>
                <w:color w:val="000000" w:themeColor="text1"/>
                <w:sz w:val="20"/>
                <w:szCs w:val="20"/>
              </w:rPr>
            </w:pPr>
            <w:r>
              <w:rPr>
                <w:rFonts w:ascii="Arial" w:hAnsi="Arial" w:cs="Arial"/>
                <w:color w:val="000000" w:themeColor="text1"/>
                <w:sz w:val="20"/>
                <w:szCs w:val="20"/>
              </w:rPr>
              <w:t>CB 121</w:t>
            </w:r>
          </w:p>
          <w:p w14:paraId="297B2DCB" w14:textId="3B2C8A1F" w:rsidR="00C64148" w:rsidRDefault="000C24BD" w:rsidP="00773464">
            <w:pPr>
              <w:spacing w:after="120"/>
              <w:contextualSpacing/>
              <w:rPr>
                <w:rFonts w:ascii="Arial" w:hAnsi="Arial" w:cs="Arial"/>
                <w:color w:val="000000" w:themeColor="text1"/>
                <w:sz w:val="20"/>
                <w:szCs w:val="20"/>
              </w:rPr>
            </w:pPr>
            <w:r w:rsidRPr="000C24BD">
              <w:rPr>
                <w:rFonts w:ascii="Arial" w:hAnsi="Arial" w:cs="Arial"/>
                <w:color w:val="000000" w:themeColor="text1"/>
                <w:sz w:val="20"/>
                <w:szCs w:val="20"/>
              </w:rPr>
              <w:t xml:space="preserve">Teaching slides will be posted on eClass before each lecture.  </w:t>
            </w:r>
            <w:r w:rsidR="00C11493">
              <w:rPr>
                <w:rFonts w:ascii="Arial" w:hAnsi="Arial" w:cs="Arial"/>
                <w:color w:val="000000" w:themeColor="text1"/>
                <w:sz w:val="20"/>
                <w:szCs w:val="20"/>
              </w:rPr>
              <w:t xml:space="preserve">Slides are meant to enhance the </w:t>
            </w:r>
            <w:r w:rsidRPr="000C24BD">
              <w:rPr>
                <w:rFonts w:ascii="Arial" w:hAnsi="Arial" w:cs="Arial"/>
                <w:color w:val="000000" w:themeColor="text1"/>
                <w:sz w:val="20"/>
                <w:szCs w:val="20"/>
              </w:rPr>
              <w:t>lectures, not replace them.</w:t>
            </w:r>
            <w:r w:rsidR="00C11493">
              <w:rPr>
                <w:rFonts w:ascii="Arial" w:hAnsi="Arial" w:cs="Arial"/>
                <w:color w:val="000000" w:themeColor="text1"/>
                <w:sz w:val="20"/>
                <w:szCs w:val="20"/>
              </w:rPr>
              <w:t xml:space="preserve">  </w:t>
            </w:r>
            <w:r w:rsidR="002119DE">
              <w:rPr>
                <w:rFonts w:ascii="Arial" w:hAnsi="Arial" w:cs="Arial"/>
                <w:color w:val="000000" w:themeColor="text1"/>
                <w:sz w:val="20"/>
                <w:szCs w:val="20"/>
              </w:rPr>
              <w:t xml:space="preserve">Lectures will </w:t>
            </w:r>
            <w:r w:rsidR="00AF0A27">
              <w:rPr>
                <w:rFonts w:ascii="Arial" w:hAnsi="Arial" w:cs="Arial"/>
                <w:color w:val="000000" w:themeColor="text1"/>
                <w:sz w:val="20"/>
                <w:szCs w:val="20"/>
              </w:rPr>
              <w:t>be recorded and posted on eClass</w:t>
            </w:r>
            <w:r w:rsidR="002119DE">
              <w:rPr>
                <w:rFonts w:ascii="Arial" w:hAnsi="Arial" w:cs="Arial"/>
                <w:color w:val="000000" w:themeColor="text1"/>
                <w:sz w:val="20"/>
                <w:szCs w:val="20"/>
              </w:rPr>
              <w:t>.</w:t>
            </w:r>
          </w:p>
          <w:p w14:paraId="1E7256D7" w14:textId="697168C1" w:rsidR="00C11493" w:rsidRPr="000705E6" w:rsidRDefault="00C11493" w:rsidP="00C11493">
            <w:pPr>
              <w:contextualSpacing/>
              <w:rPr>
                <w:rFonts w:ascii="Arial" w:hAnsi="Arial" w:cs="Arial"/>
                <w:color w:val="000000" w:themeColor="text1"/>
                <w:sz w:val="20"/>
                <w:szCs w:val="20"/>
              </w:rPr>
            </w:pPr>
          </w:p>
        </w:tc>
      </w:tr>
    </w:tbl>
    <w:p w14:paraId="26375A8C" w14:textId="23B7E92C"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937578">
        <w:tc>
          <w:tcPr>
            <w:tcW w:w="9411"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14:paraId="4C2D0352" w14:textId="77777777" w:rsidTr="00887FD4">
        <w:trPr>
          <w:trHeight w:val="1125"/>
        </w:trPr>
        <w:tc>
          <w:tcPr>
            <w:tcW w:w="9411" w:type="dxa"/>
          </w:tcPr>
          <w:p w14:paraId="752D5072" w14:textId="77777777" w:rsidR="00887FD4" w:rsidRDefault="00887FD4" w:rsidP="000705E6">
            <w:pPr>
              <w:contextualSpacing/>
              <w:rPr>
                <w:rFonts w:ascii="Arial" w:hAnsi="Arial" w:cs="Arial"/>
                <w:sz w:val="20"/>
                <w:szCs w:val="20"/>
              </w:rPr>
            </w:pPr>
          </w:p>
          <w:p w14:paraId="768FC5ED" w14:textId="6AD7D5AD" w:rsidR="000705E6" w:rsidRPr="00317268" w:rsidRDefault="000705E6" w:rsidP="000705E6">
            <w:pPr>
              <w:contextualSpacing/>
              <w:rPr>
                <w:rFonts w:ascii="Arial" w:hAnsi="Arial" w:cs="Arial"/>
                <w:sz w:val="20"/>
                <w:szCs w:val="20"/>
              </w:rPr>
            </w:pPr>
            <w:r w:rsidRPr="00317268">
              <w:rPr>
                <w:rFonts w:ascii="Arial" w:hAnsi="Arial" w:cs="Arial"/>
                <w:sz w:val="20"/>
                <w:szCs w:val="20"/>
              </w:rPr>
              <w:t>The final grade for the course will be based on the following items weighted as indicated:</w:t>
            </w:r>
          </w:p>
          <w:p w14:paraId="04A91860" w14:textId="77777777" w:rsidR="000705E6" w:rsidRPr="00317268" w:rsidRDefault="000705E6" w:rsidP="000705E6">
            <w:pPr>
              <w:contextualSpacing/>
              <w:rPr>
                <w:rFonts w:ascii="Arial" w:hAnsi="Arial" w:cs="Arial"/>
                <w:sz w:val="20"/>
                <w:szCs w:val="20"/>
              </w:rPr>
            </w:pPr>
          </w:p>
          <w:p w14:paraId="6618D757" w14:textId="4F11EE02" w:rsidR="000705E6" w:rsidRPr="00317268" w:rsidRDefault="005028C5" w:rsidP="000705E6">
            <w:pPr>
              <w:contextualSpacing/>
              <w:rPr>
                <w:rFonts w:ascii="Arial" w:hAnsi="Arial" w:cs="Arial"/>
                <w:sz w:val="20"/>
                <w:szCs w:val="20"/>
              </w:rPr>
            </w:pPr>
            <w:r>
              <w:rPr>
                <w:rFonts w:ascii="Arial" w:hAnsi="Arial" w:cs="Arial"/>
                <w:sz w:val="20"/>
                <w:szCs w:val="20"/>
              </w:rPr>
              <w:t xml:space="preserve">Mid-term test 1 – Oct 6   </w:t>
            </w:r>
            <w:r>
              <w:rPr>
                <w:rFonts w:ascii="Arial" w:hAnsi="Arial" w:cs="Arial"/>
                <w:sz w:val="20"/>
                <w:szCs w:val="20"/>
              </w:rPr>
              <w:tab/>
            </w:r>
            <w:r w:rsidR="00CC40FB">
              <w:rPr>
                <w:rFonts w:ascii="Arial" w:hAnsi="Arial" w:cs="Arial"/>
                <w:sz w:val="20"/>
                <w:szCs w:val="20"/>
              </w:rPr>
              <w:t>20</w:t>
            </w:r>
            <w:r w:rsidR="000705E6" w:rsidRPr="00317268">
              <w:rPr>
                <w:rFonts w:ascii="Arial" w:hAnsi="Arial" w:cs="Arial"/>
                <w:sz w:val="20"/>
                <w:szCs w:val="20"/>
              </w:rPr>
              <w:t>%</w:t>
            </w:r>
          </w:p>
          <w:p w14:paraId="620A14D9" w14:textId="0289DEC0" w:rsidR="000705E6" w:rsidRPr="00317268" w:rsidRDefault="00991FC8" w:rsidP="000705E6">
            <w:pPr>
              <w:contextualSpacing/>
              <w:rPr>
                <w:rFonts w:ascii="Arial" w:hAnsi="Arial" w:cs="Arial"/>
                <w:sz w:val="20"/>
                <w:szCs w:val="20"/>
              </w:rPr>
            </w:pPr>
            <w:r>
              <w:rPr>
                <w:rFonts w:ascii="Arial" w:hAnsi="Arial" w:cs="Arial"/>
                <w:sz w:val="20"/>
                <w:szCs w:val="20"/>
              </w:rPr>
              <w:t>Mid-term test 2</w:t>
            </w:r>
            <w:r w:rsidR="005028C5">
              <w:rPr>
                <w:rFonts w:ascii="Arial" w:hAnsi="Arial" w:cs="Arial"/>
                <w:sz w:val="20"/>
                <w:szCs w:val="20"/>
              </w:rPr>
              <w:t xml:space="preserve"> – Nov 10</w:t>
            </w:r>
            <w:r w:rsidR="005028C5">
              <w:rPr>
                <w:rFonts w:ascii="Arial" w:hAnsi="Arial" w:cs="Arial"/>
                <w:sz w:val="20"/>
                <w:szCs w:val="20"/>
              </w:rPr>
              <w:tab/>
            </w:r>
            <w:r>
              <w:rPr>
                <w:rFonts w:ascii="Arial" w:hAnsi="Arial" w:cs="Arial"/>
                <w:sz w:val="20"/>
                <w:szCs w:val="20"/>
              </w:rPr>
              <w:t>25</w:t>
            </w:r>
            <w:r w:rsidR="000705E6" w:rsidRPr="00317268">
              <w:rPr>
                <w:rFonts w:ascii="Arial" w:hAnsi="Arial" w:cs="Arial"/>
                <w:sz w:val="20"/>
                <w:szCs w:val="20"/>
              </w:rPr>
              <w:t>%</w:t>
            </w:r>
          </w:p>
          <w:p w14:paraId="37CEA66B" w14:textId="40B6D6A2" w:rsidR="000705E6" w:rsidRDefault="00991FC8" w:rsidP="000705E6">
            <w:pPr>
              <w:contextualSpacing/>
              <w:rPr>
                <w:rFonts w:ascii="Arial" w:hAnsi="Arial" w:cs="Arial"/>
                <w:sz w:val="20"/>
                <w:szCs w:val="20"/>
              </w:rPr>
            </w:pPr>
            <w:r>
              <w:rPr>
                <w:rFonts w:ascii="Arial" w:hAnsi="Arial" w:cs="Arial"/>
                <w:sz w:val="20"/>
                <w:szCs w:val="20"/>
              </w:rPr>
              <w:t>Final exam (cumulative)</w:t>
            </w:r>
            <w:r>
              <w:rPr>
                <w:rFonts w:ascii="Arial" w:hAnsi="Arial" w:cs="Arial"/>
                <w:sz w:val="20"/>
                <w:szCs w:val="20"/>
              </w:rPr>
              <w:tab/>
            </w:r>
            <w:r w:rsidR="005028C5">
              <w:rPr>
                <w:rFonts w:ascii="Arial" w:hAnsi="Arial" w:cs="Arial"/>
                <w:sz w:val="20"/>
                <w:szCs w:val="20"/>
              </w:rPr>
              <w:t xml:space="preserve">         </w:t>
            </w:r>
            <w:r>
              <w:rPr>
                <w:rFonts w:ascii="Arial" w:hAnsi="Arial" w:cs="Arial"/>
                <w:sz w:val="20"/>
                <w:szCs w:val="20"/>
              </w:rPr>
              <w:tab/>
              <w:t>35</w:t>
            </w:r>
            <w:r w:rsidR="000705E6" w:rsidRPr="00317268">
              <w:rPr>
                <w:rFonts w:ascii="Arial" w:hAnsi="Arial" w:cs="Arial"/>
                <w:sz w:val="20"/>
                <w:szCs w:val="20"/>
              </w:rPr>
              <w:t>%</w:t>
            </w:r>
          </w:p>
          <w:p w14:paraId="04EBAD6D" w14:textId="7995FE11" w:rsidR="00BA0C57" w:rsidRPr="00CC40FB" w:rsidRDefault="00CC40FB" w:rsidP="000705E6">
            <w:pPr>
              <w:contextualSpacing/>
              <w:rPr>
                <w:rFonts w:ascii="Arial" w:hAnsi="Arial" w:cs="Arial"/>
                <w:sz w:val="20"/>
                <w:szCs w:val="20"/>
              </w:rPr>
            </w:pPr>
            <w:r>
              <w:rPr>
                <w:rFonts w:ascii="Arial" w:hAnsi="Arial" w:cs="Arial"/>
                <w:sz w:val="20"/>
                <w:szCs w:val="20"/>
              </w:rPr>
              <w:t>Quiz</w:t>
            </w:r>
            <w:r w:rsidR="00773464" w:rsidRPr="00CC40FB">
              <w:rPr>
                <w:rFonts w:ascii="Arial" w:hAnsi="Arial" w:cs="Arial"/>
                <w:sz w:val="20"/>
                <w:szCs w:val="20"/>
              </w:rPr>
              <w:t xml:space="preserve"> </w:t>
            </w:r>
            <w:r>
              <w:rPr>
                <w:rFonts w:ascii="Arial" w:hAnsi="Arial" w:cs="Arial"/>
                <w:sz w:val="20"/>
                <w:szCs w:val="20"/>
              </w:rPr>
              <w:t>1</w:t>
            </w:r>
            <w:r w:rsidR="005028C5">
              <w:rPr>
                <w:rFonts w:ascii="Arial" w:hAnsi="Arial" w:cs="Arial"/>
                <w:sz w:val="20"/>
                <w:szCs w:val="20"/>
              </w:rPr>
              <w:t xml:space="preserve"> – Oct 27</w:t>
            </w:r>
            <w:r>
              <w:rPr>
                <w:rFonts w:ascii="Arial" w:hAnsi="Arial" w:cs="Arial"/>
                <w:sz w:val="20"/>
                <w:szCs w:val="20"/>
              </w:rPr>
              <w:t xml:space="preserve"> </w:t>
            </w:r>
            <w:r w:rsidR="005028C5">
              <w:rPr>
                <w:rFonts w:ascii="Arial" w:hAnsi="Arial" w:cs="Arial"/>
                <w:sz w:val="20"/>
                <w:szCs w:val="20"/>
              </w:rPr>
              <w:t xml:space="preserve">                          </w:t>
            </w:r>
            <w:r>
              <w:rPr>
                <w:rFonts w:ascii="Arial" w:hAnsi="Arial" w:cs="Arial"/>
                <w:sz w:val="20"/>
                <w:szCs w:val="20"/>
              </w:rPr>
              <w:t>10</w:t>
            </w:r>
            <w:r w:rsidR="00504F80" w:rsidRPr="00CC40FB">
              <w:rPr>
                <w:rFonts w:ascii="Arial" w:hAnsi="Arial" w:cs="Arial"/>
                <w:sz w:val="20"/>
                <w:szCs w:val="20"/>
              </w:rPr>
              <w:t>%</w:t>
            </w:r>
          </w:p>
          <w:p w14:paraId="38C78284" w14:textId="59B8E806" w:rsidR="00CC40FB" w:rsidRPr="00CC40FB" w:rsidRDefault="00CC40FB" w:rsidP="000705E6">
            <w:pPr>
              <w:contextualSpacing/>
              <w:rPr>
                <w:rFonts w:ascii="Arial" w:hAnsi="Arial" w:cs="Arial"/>
                <w:sz w:val="20"/>
                <w:szCs w:val="20"/>
              </w:rPr>
            </w:pPr>
            <w:r w:rsidRPr="00CC40FB">
              <w:rPr>
                <w:rFonts w:ascii="Arial" w:hAnsi="Arial" w:cs="Arial"/>
                <w:sz w:val="20"/>
                <w:szCs w:val="20"/>
              </w:rPr>
              <w:t>Quiz 2</w:t>
            </w:r>
            <w:r w:rsidR="005028C5">
              <w:rPr>
                <w:rFonts w:ascii="Arial" w:hAnsi="Arial" w:cs="Arial"/>
                <w:sz w:val="20"/>
                <w:szCs w:val="20"/>
              </w:rPr>
              <w:t xml:space="preserve"> – Nov 24</w:t>
            </w:r>
            <w:r>
              <w:rPr>
                <w:rFonts w:ascii="Arial" w:hAnsi="Arial" w:cs="Arial"/>
                <w:sz w:val="20"/>
                <w:szCs w:val="20"/>
              </w:rPr>
              <w:t xml:space="preserve">           </w:t>
            </w:r>
            <w:r w:rsidR="005028C5">
              <w:rPr>
                <w:rFonts w:ascii="Arial" w:hAnsi="Arial" w:cs="Arial"/>
                <w:sz w:val="20"/>
                <w:szCs w:val="20"/>
              </w:rPr>
              <w:t xml:space="preserve">               </w:t>
            </w:r>
            <w:r>
              <w:rPr>
                <w:rFonts w:ascii="Arial" w:hAnsi="Arial" w:cs="Arial"/>
                <w:sz w:val="20"/>
                <w:szCs w:val="20"/>
              </w:rPr>
              <w:t>10%</w:t>
            </w:r>
          </w:p>
          <w:p w14:paraId="0DD32BB1" w14:textId="0B09A0C2" w:rsidR="000705E6" w:rsidRDefault="000705E6" w:rsidP="000705E6">
            <w:pPr>
              <w:contextualSpacing/>
              <w:rPr>
                <w:rFonts w:ascii="Arial" w:hAnsi="Arial" w:cs="Arial"/>
                <w:sz w:val="20"/>
                <w:szCs w:val="20"/>
              </w:rPr>
            </w:pPr>
          </w:p>
          <w:p w14:paraId="4E579D97" w14:textId="68F93166" w:rsidR="005662B4" w:rsidRDefault="00805080" w:rsidP="005D49AF">
            <w:pPr>
              <w:contextualSpacing/>
              <w:rPr>
                <w:rFonts w:ascii="Arial" w:hAnsi="Arial" w:cs="Arial"/>
                <w:sz w:val="20"/>
                <w:szCs w:val="20"/>
              </w:rPr>
            </w:pPr>
            <w:r>
              <w:rPr>
                <w:rFonts w:ascii="Arial" w:hAnsi="Arial" w:cs="Arial"/>
                <w:sz w:val="20"/>
                <w:szCs w:val="20"/>
              </w:rPr>
              <w:t xml:space="preserve">The mid-term tests </w:t>
            </w:r>
            <w:r w:rsidR="000E7055">
              <w:rPr>
                <w:rFonts w:ascii="Arial" w:hAnsi="Arial" w:cs="Arial"/>
                <w:sz w:val="20"/>
                <w:szCs w:val="20"/>
              </w:rPr>
              <w:t xml:space="preserve">and quizzes </w:t>
            </w:r>
            <w:r>
              <w:rPr>
                <w:rFonts w:ascii="Arial" w:hAnsi="Arial" w:cs="Arial"/>
                <w:sz w:val="20"/>
                <w:szCs w:val="20"/>
              </w:rPr>
              <w:t>wi</w:t>
            </w:r>
            <w:r w:rsidR="00AF0A27">
              <w:rPr>
                <w:rFonts w:ascii="Arial" w:hAnsi="Arial" w:cs="Arial"/>
                <w:sz w:val="20"/>
                <w:szCs w:val="20"/>
              </w:rPr>
              <w:t>ll take place remotely on eClass</w:t>
            </w:r>
            <w:r w:rsidR="000E7055">
              <w:rPr>
                <w:rFonts w:ascii="Arial" w:hAnsi="Arial" w:cs="Arial"/>
                <w:sz w:val="20"/>
                <w:szCs w:val="20"/>
              </w:rPr>
              <w:t xml:space="preserve"> on the scheduled dates</w:t>
            </w:r>
            <w:r w:rsidR="00991FC8">
              <w:rPr>
                <w:rFonts w:ascii="Arial" w:hAnsi="Arial" w:cs="Arial"/>
                <w:sz w:val="20"/>
                <w:szCs w:val="20"/>
              </w:rPr>
              <w:t xml:space="preserve">. </w:t>
            </w:r>
            <w:r>
              <w:rPr>
                <w:rFonts w:ascii="Arial" w:hAnsi="Arial" w:cs="Arial"/>
                <w:sz w:val="20"/>
                <w:szCs w:val="20"/>
              </w:rPr>
              <w:t>The final e</w:t>
            </w:r>
            <w:r w:rsidR="000705E6" w:rsidRPr="00317268">
              <w:rPr>
                <w:rFonts w:ascii="Arial" w:hAnsi="Arial" w:cs="Arial"/>
                <w:sz w:val="20"/>
                <w:szCs w:val="20"/>
              </w:rPr>
              <w:t xml:space="preserve">xamination will take place </w:t>
            </w:r>
            <w:r w:rsidR="00BA0C57">
              <w:rPr>
                <w:rFonts w:ascii="Arial" w:hAnsi="Arial" w:cs="Arial"/>
                <w:sz w:val="20"/>
                <w:szCs w:val="20"/>
              </w:rPr>
              <w:t xml:space="preserve">remotely </w:t>
            </w:r>
            <w:r w:rsidR="00AF0A27">
              <w:rPr>
                <w:rFonts w:ascii="Arial" w:hAnsi="Arial" w:cs="Arial"/>
                <w:sz w:val="20"/>
                <w:szCs w:val="20"/>
              </w:rPr>
              <w:t>on eClass</w:t>
            </w:r>
            <w:r>
              <w:rPr>
                <w:rFonts w:ascii="Arial" w:hAnsi="Arial" w:cs="Arial"/>
                <w:sz w:val="20"/>
                <w:szCs w:val="20"/>
              </w:rPr>
              <w:t xml:space="preserve"> </w:t>
            </w:r>
            <w:r w:rsidR="000705E6" w:rsidRPr="00317268">
              <w:rPr>
                <w:rFonts w:ascii="Arial" w:hAnsi="Arial" w:cs="Arial"/>
                <w:sz w:val="20"/>
                <w:szCs w:val="20"/>
              </w:rPr>
              <w:t>during the scheduled examination period following the end of t</w:t>
            </w:r>
            <w:r w:rsidR="00773464">
              <w:rPr>
                <w:rFonts w:ascii="Arial" w:hAnsi="Arial" w:cs="Arial"/>
                <w:sz w:val="20"/>
                <w:szCs w:val="20"/>
              </w:rPr>
              <w:t>he term; t</w:t>
            </w:r>
            <w:r w:rsidR="00BA0C57">
              <w:rPr>
                <w:rFonts w:ascii="Arial" w:hAnsi="Arial" w:cs="Arial"/>
                <w:sz w:val="20"/>
                <w:szCs w:val="20"/>
              </w:rPr>
              <w:t xml:space="preserve">he date and time </w:t>
            </w:r>
            <w:r w:rsidR="000705E6" w:rsidRPr="00317268">
              <w:rPr>
                <w:rFonts w:ascii="Arial" w:hAnsi="Arial" w:cs="Arial"/>
                <w:sz w:val="20"/>
                <w:szCs w:val="20"/>
              </w:rPr>
              <w:t>will be determined by the Regi</w:t>
            </w:r>
            <w:r w:rsidR="00991FC8">
              <w:rPr>
                <w:rFonts w:ascii="Arial" w:hAnsi="Arial" w:cs="Arial"/>
                <w:sz w:val="20"/>
                <w:szCs w:val="20"/>
              </w:rPr>
              <w:t xml:space="preserve">strar’s office. </w:t>
            </w:r>
            <w:r w:rsidR="005662B4" w:rsidRPr="005662B4">
              <w:rPr>
                <w:rFonts w:ascii="Arial" w:hAnsi="Arial" w:cs="Arial"/>
                <w:b/>
                <w:sz w:val="20"/>
                <w:szCs w:val="20"/>
              </w:rPr>
              <w:t>Proctoring will NOT be used.</w:t>
            </w:r>
            <w:r w:rsidR="00991FC8">
              <w:rPr>
                <w:rFonts w:ascii="Arial" w:hAnsi="Arial" w:cs="Arial"/>
                <w:sz w:val="20"/>
                <w:szCs w:val="20"/>
              </w:rPr>
              <w:t xml:space="preserve"> </w:t>
            </w:r>
            <w:r w:rsidR="000A6837" w:rsidRPr="000705E6">
              <w:rPr>
                <w:rFonts w:ascii="Arial" w:hAnsi="Arial" w:cs="Arial"/>
                <w:color w:val="000000" w:themeColor="text1"/>
                <w:sz w:val="20"/>
                <w:szCs w:val="20"/>
              </w:rPr>
              <w:t>Final course grades may be adjusted to conform to Program or Facult</w:t>
            </w:r>
            <w:r w:rsidR="000A6837">
              <w:rPr>
                <w:rFonts w:ascii="Arial" w:hAnsi="Arial" w:cs="Arial"/>
                <w:color w:val="000000" w:themeColor="text1"/>
                <w:sz w:val="20"/>
                <w:szCs w:val="20"/>
              </w:rPr>
              <w:t>y grades distribution profiles.</w:t>
            </w:r>
          </w:p>
          <w:p w14:paraId="255C2404" w14:textId="77777777" w:rsidR="000E7055" w:rsidRDefault="000E7055" w:rsidP="005D49AF">
            <w:pPr>
              <w:contextualSpacing/>
              <w:rPr>
                <w:rFonts w:ascii="Arial" w:hAnsi="Arial" w:cs="Arial"/>
                <w:sz w:val="20"/>
                <w:szCs w:val="20"/>
              </w:rPr>
            </w:pPr>
          </w:p>
          <w:p w14:paraId="16DA63C3" w14:textId="4355E5ED" w:rsidR="00C11493" w:rsidRDefault="00991FC8" w:rsidP="000705E6">
            <w:pPr>
              <w:contextualSpacing/>
              <w:rPr>
                <w:rFonts w:ascii="Arial" w:hAnsi="Arial" w:cs="Arial"/>
                <w:color w:val="000000" w:themeColor="text1"/>
                <w:sz w:val="20"/>
                <w:szCs w:val="20"/>
              </w:rPr>
            </w:pPr>
            <w:r>
              <w:rPr>
                <w:rFonts w:ascii="Arial" w:hAnsi="Arial" w:cs="Arial"/>
                <w:sz w:val="20"/>
                <w:szCs w:val="20"/>
              </w:rPr>
              <w:t>S</w:t>
            </w:r>
            <w:r w:rsidR="000705E6" w:rsidRPr="00317268">
              <w:rPr>
                <w:rFonts w:ascii="Arial" w:hAnsi="Arial" w:cs="Arial"/>
                <w:sz w:val="20"/>
                <w:szCs w:val="20"/>
              </w:rPr>
              <w:t xml:space="preserve">tudents are required to know and understand the material presented in the lectures and </w:t>
            </w:r>
            <w:r w:rsidR="00B111F1">
              <w:rPr>
                <w:rFonts w:ascii="Arial" w:hAnsi="Arial" w:cs="Arial"/>
                <w:sz w:val="20"/>
                <w:szCs w:val="20"/>
              </w:rPr>
              <w:t xml:space="preserve">slides, and </w:t>
            </w:r>
            <w:r w:rsidR="000705E6" w:rsidRPr="00317268">
              <w:rPr>
                <w:rFonts w:ascii="Arial" w:hAnsi="Arial" w:cs="Arial"/>
                <w:sz w:val="20"/>
                <w:szCs w:val="20"/>
              </w:rPr>
              <w:t>in the required readings.</w:t>
            </w:r>
            <w:r w:rsidR="005662B4">
              <w:rPr>
                <w:rFonts w:ascii="Arial" w:hAnsi="Arial" w:cs="Arial"/>
                <w:color w:val="000000" w:themeColor="text1"/>
                <w:sz w:val="20"/>
                <w:szCs w:val="20"/>
              </w:rPr>
              <w:t xml:space="preserve"> </w:t>
            </w:r>
            <w:r w:rsidR="000A6837">
              <w:rPr>
                <w:rFonts w:ascii="Arial" w:hAnsi="Arial" w:cs="Arial"/>
                <w:color w:val="000000" w:themeColor="text1"/>
                <w:sz w:val="20"/>
                <w:szCs w:val="20"/>
              </w:rPr>
              <w:t xml:space="preserve"> In order to do well in this course, students are required to connect and integrate information presented in different lectures. For example, students may be asked to </w:t>
            </w:r>
            <w:r w:rsidR="004E116A">
              <w:rPr>
                <w:rFonts w:ascii="Arial" w:hAnsi="Arial" w:cs="Arial"/>
                <w:color w:val="000000" w:themeColor="text1"/>
                <w:sz w:val="20"/>
                <w:szCs w:val="20"/>
              </w:rPr>
              <w:t>identify</w:t>
            </w:r>
            <w:r w:rsidR="000A6837">
              <w:rPr>
                <w:rFonts w:ascii="Arial" w:hAnsi="Arial" w:cs="Arial"/>
                <w:color w:val="000000" w:themeColor="text1"/>
                <w:sz w:val="20"/>
                <w:szCs w:val="20"/>
              </w:rPr>
              <w:t xml:space="preserve"> differences and commonalities </w:t>
            </w:r>
            <w:r w:rsidR="004E116A">
              <w:rPr>
                <w:rFonts w:ascii="Arial" w:hAnsi="Arial" w:cs="Arial"/>
                <w:color w:val="000000" w:themeColor="text1"/>
                <w:sz w:val="20"/>
                <w:szCs w:val="20"/>
              </w:rPr>
              <w:t xml:space="preserve">in specific </w:t>
            </w:r>
            <w:r w:rsidR="003A333F">
              <w:rPr>
                <w:rFonts w:ascii="Arial" w:hAnsi="Arial" w:cs="Arial"/>
                <w:color w:val="000000" w:themeColor="text1"/>
                <w:sz w:val="20"/>
                <w:szCs w:val="20"/>
              </w:rPr>
              <w:t xml:space="preserve">biological </w:t>
            </w:r>
            <w:r w:rsidR="004E116A">
              <w:rPr>
                <w:rFonts w:ascii="Arial" w:hAnsi="Arial" w:cs="Arial"/>
                <w:color w:val="000000" w:themeColor="text1"/>
                <w:sz w:val="20"/>
                <w:szCs w:val="20"/>
              </w:rPr>
              <w:t>pathways or processes.</w:t>
            </w:r>
            <w:r w:rsidR="000A6837">
              <w:rPr>
                <w:rFonts w:ascii="Arial" w:hAnsi="Arial" w:cs="Arial"/>
                <w:color w:val="000000" w:themeColor="text1"/>
                <w:sz w:val="20"/>
                <w:szCs w:val="20"/>
              </w:rPr>
              <w:t xml:space="preserve"> Students need to apply the information learned </w:t>
            </w:r>
            <w:r w:rsidR="003A333F">
              <w:rPr>
                <w:rFonts w:ascii="Arial" w:hAnsi="Arial" w:cs="Arial"/>
                <w:color w:val="000000" w:themeColor="text1"/>
                <w:sz w:val="20"/>
                <w:szCs w:val="20"/>
              </w:rPr>
              <w:t xml:space="preserve">throughout the course </w:t>
            </w:r>
            <w:r w:rsidR="000A6837">
              <w:rPr>
                <w:rFonts w:ascii="Arial" w:hAnsi="Arial" w:cs="Arial"/>
                <w:color w:val="000000" w:themeColor="text1"/>
                <w:sz w:val="20"/>
                <w:szCs w:val="20"/>
              </w:rPr>
              <w:t xml:space="preserve">to new situations and problems.  </w:t>
            </w:r>
          </w:p>
          <w:p w14:paraId="3E0E7861" w14:textId="3AE8FA62" w:rsidR="000A6837" w:rsidRPr="000705E6" w:rsidRDefault="000A6837" w:rsidP="000705E6">
            <w:pPr>
              <w:contextualSpacing/>
              <w:rPr>
                <w:rFonts w:ascii="Arial" w:hAnsi="Arial" w:cs="Arial"/>
                <w:color w:val="000000" w:themeColor="text1"/>
                <w:sz w:val="20"/>
                <w:szCs w:val="20"/>
              </w:rPr>
            </w:pPr>
          </w:p>
        </w:tc>
      </w:tr>
    </w:tbl>
    <w:p w14:paraId="459096E0" w14:textId="1598CBB1" w:rsidR="00D247D2" w:rsidRDefault="00D247D2" w:rsidP="00D27FED">
      <w:pPr>
        <w:spacing w:after="0"/>
        <w:contextualSpacing/>
        <w:rPr>
          <w:rFonts w:ascii="Arial" w:hAnsi="Arial" w:cs="Arial"/>
          <w:b/>
          <w:sz w:val="20"/>
          <w:szCs w:val="24"/>
        </w:rPr>
      </w:pPr>
    </w:p>
    <w:p w14:paraId="21CAFBB3" w14:textId="77777777" w:rsidR="00566796" w:rsidRPr="00077C01" w:rsidRDefault="00566796"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B403DD">
        <w:trPr>
          <w:trHeight w:val="1826"/>
        </w:trPr>
        <w:tc>
          <w:tcPr>
            <w:tcW w:w="9418" w:type="dxa"/>
          </w:tcPr>
          <w:p w14:paraId="10F959ED" w14:textId="77777777" w:rsidR="000705E6" w:rsidRDefault="000705E6" w:rsidP="000705E6">
            <w:pPr>
              <w:contextualSpacing/>
              <w:rPr>
                <w:rFonts w:ascii="Arial" w:hAnsi="Arial" w:cs="Arial"/>
                <w:sz w:val="20"/>
                <w:szCs w:val="20"/>
              </w:rPr>
            </w:pPr>
          </w:p>
          <w:p w14:paraId="54D0EC3C" w14:textId="65055675" w:rsidR="000705E6" w:rsidRPr="006563E8" w:rsidRDefault="00C62A0B" w:rsidP="00BD7133">
            <w:pPr>
              <w:spacing w:line="276" w:lineRule="auto"/>
              <w:contextualSpacing/>
              <w:rPr>
                <w:rFonts w:ascii="Arial" w:hAnsi="Arial" w:cs="Arial"/>
                <w:sz w:val="20"/>
                <w:szCs w:val="20"/>
              </w:rPr>
            </w:pPr>
            <w:r w:rsidRPr="006563E8">
              <w:rPr>
                <w:rFonts w:ascii="Arial" w:hAnsi="Arial" w:cs="Arial"/>
                <w:sz w:val="20"/>
                <w:szCs w:val="20"/>
              </w:rPr>
              <w:t>Mid-term test 1 (</w:t>
            </w:r>
            <w:r w:rsidR="00091F9D">
              <w:rPr>
                <w:rFonts w:ascii="Arial" w:hAnsi="Arial" w:cs="Arial"/>
                <w:sz w:val="20"/>
                <w:szCs w:val="20"/>
              </w:rPr>
              <w:t>October</w:t>
            </w:r>
            <w:r w:rsidR="00AF0A27">
              <w:rPr>
                <w:rFonts w:ascii="Arial" w:hAnsi="Arial" w:cs="Arial"/>
                <w:sz w:val="20"/>
                <w:szCs w:val="20"/>
              </w:rPr>
              <w:t xml:space="preserve"> </w:t>
            </w:r>
            <w:r w:rsidR="00091F9D">
              <w:rPr>
                <w:rFonts w:ascii="Arial" w:hAnsi="Arial" w:cs="Arial"/>
                <w:sz w:val="20"/>
                <w:szCs w:val="20"/>
              </w:rPr>
              <w:t>6</w:t>
            </w:r>
            <w:r w:rsidR="00AF0A27">
              <w:rPr>
                <w:rFonts w:ascii="Arial" w:hAnsi="Arial" w:cs="Arial"/>
                <w:sz w:val="20"/>
                <w:szCs w:val="20"/>
              </w:rPr>
              <w:t>, 2021</w:t>
            </w:r>
            <w:r w:rsidR="000705E6" w:rsidRPr="006563E8">
              <w:rPr>
                <w:rFonts w:ascii="Arial" w:hAnsi="Arial" w:cs="Arial"/>
                <w:sz w:val="20"/>
                <w:szCs w:val="20"/>
              </w:rPr>
              <w:t>)</w:t>
            </w:r>
            <w:r w:rsidR="000705E6" w:rsidRPr="006563E8">
              <w:rPr>
                <w:rFonts w:ascii="Arial" w:hAnsi="Arial" w:cs="Arial"/>
                <w:sz w:val="20"/>
                <w:szCs w:val="20"/>
              </w:rPr>
              <w:tab/>
            </w:r>
            <w:r w:rsidR="000705E6" w:rsidRPr="006563E8">
              <w:rPr>
                <w:rFonts w:ascii="Arial" w:hAnsi="Arial" w:cs="Arial"/>
                <w:sz w:val="20"/>
                <w:szCs w:val="20"/>
              </w:rPr>
              <w:tab/>
            </w:r>
            <w:r w:rsidR="000705E6" w:rsidRPr="006563E8">
              <w:rPr>
                <w:rFonts w:ascii="Arial" w:hAnsi="Arial" w:cs="Arial"/>
                <w:sz w:val="20"/>
                <w:szCs w:val="20"/>
              </w:rPr>
              <w:tab/>
            </w:r>
          </w:p>
          <w:p w14:paraId="6E039D00" w14:textId="5D5AEE74" w:rsidR="000705E6" w:rsidRPr="006563E8" w:rsidRDefault="00C62A0B" w:rsidP="00BD7133">
            <w:pPr>
              <w:spacing w:line="276" w:lineRule="auto"/>
              <w:contextualSpacing/>
              <w:rPr>
                <w:rFonts w:ascii="Arial" w:hAnsi="Arial" w:cs="Arial"/>
                <w:sz w:val="20"/>
                <w:szCs w:val="20"/>
              </w:rPr>
            </w:pPr>
            <w:r w:rsidRPr="006563E8">
              <w:rPr>
                <w:rFonts w:ascii="Arial" w:hAnsi="Arial" w:cs="Arial"/>
                <w:sz w:val="20"/>
                <w:szCs w:val="20"/>
              </w:rPr>
              <w:t>Mid-term test 2 (</w:t>
            </w:r>
            <w:r w:rsidR="00091F9D">
              <w:rPr>
                <w:rFonts w:ascii="Arial" w:hAnsi="Arial" w:cs="Arial"/>
                <w:sz w:val="20"/>
                <w:szCs w:val="20"/>
              </w:rPr>
              <w:t>November</w:t>
            </w:r>
            <w:r w:rsidR="00AF0A27">
              <w:rPr>
                <w:rFonts w:ascii="Arial" w:hAnsi="Arial" w:cs="Arial"/>
                <w:sz w:val="20"/>
                <w:szCs w:val="20"/>
              </w:rPr>
              <w:t xml:space="preserve"> 1</w:t>
            </w:r>
            <w:r w:rsidR="00091F9D">
              <w:rPr>
                <w:rFonts w:ascii="Arial" w:hAnsi="Arial" w:cs="Arial"/>
                <w:sz w:val="20"/>
                <w:szCs w:val="20"/>
              </w:rPr>
              <w:t>0</w:t>
            </w:r>
            <w:r w:rsidR="00AF0A27">
              <w:rPr>
                <w:rFonts w:ascii="Arial" w:hAnsi="Arial" w:cs="Arial"/>
                <w:sz w:val="20"/>
                <w:szCs w:val="20"/>
              </w:rPr>
              <w:t>, 2021</w:t>
            </w:r>
            <w:r w:rsidR="000705E6" w:rsidRPr="006563E8">
              <w:rPr>
                <w:rFonts w:ascii="Arial" w:hAnsi="Arial" w:cs="Arial"/>
                <w:sz w:val="20"/>
                <w:szCs w:val="20"/>
              </w:rPr>
              <w:t>)</w:t>
            </w:r>
            <w:r w:rsidR="000705E6" w:rsidRPr="006563E8">
              <w:rPr>
                <w:rFonts w:ascii="Arial" w:hAnsi="Arial" w:cs="Arial"/>
                <w:sz w:val="20"/>
                <w:szCs w:val="20"/>
              </w:rPr>
              <w:tab/>
            </w:r>
            <w:r w:rsidR="000705E6" w:rsidRPr="006563E8">
              <w:rPr>
                <w:rFonts w:ascii="Arial" w:hAnsi="Arial" w:cs="Arial"/>
                <w:sz w:val="20"/>
                <w:szCs w:val="20"/>
              </w:rPr>
              <w:tab/>
            </w:r>
            <w:r w:rsidR="000705E6" w:rsidRPr="006563E8">
              <w:rPr>
                <w:rFonts w:ascii="Arial" w:hAnsi="Arial" w:cs="Arial"/>
                <w:sz w:val="20"/>
                <w:szCs w:val="20"/>
              </w:rPr>
              <w:tab/>
            </w:r>
          </w:p>
          <w:p w14:paraId="1BAAF5B9" w14:textId="54C2CCC6" w:rsidR="000705E6" w:rsidRPr="006563E8" w:rsidRDefault="000705E6" w:rsidP="00BD7133">
            <w:pPr>
              <w:spacing w:line="276" w:lineRule="auto"/>
              <w:contextualSpacing/>
              <w:rPr>
                <w:rFonts w:ascii="Arial" w:hAnsi="Arial" w:cs="Arial"/>
                <w:sz w:val="20"/>
                <w:szCs w:val="20"/>
              </w:rPr>
            </w:pPr>
            <w:r w:rsidRPr="006563E8">
              <w:rPr>
                <w:rFonts w:ascii="Arial" w:hAnsi="Arial" w:cs="Arial"/>
                <w:sz w:val="20"/>
                <w:szCs w:val="20"/>
              </w:rPr>
              <w:t>Final exam (cumulative)</w:t>
            </w:r>
            <w:r w:rsidRPr="006563E8">
              <w:rPr>
                <w:rFonts w:ascii="Arial" w:hAnsi="Arial" w:cs="Arial"/>
                <w:sz w:val="20"/>
                <w:szCs w:val="20"/>
              </w:rPr>
              <w:tab/>
            </w:r>
            <w:r w:rsidRPr="006563E8">
              <w:rPr>
                <w:rFonts w:ascii="Arial" w:hAnsi="Arial" w:cs="Arial"/>
                <w:sz w:val="20"/>
                <w:szCs w:val="20"/>
              </w:rPr>
              <w:tab/>
            </w:r>
            <w:r w:rsidRPr="006563E8">
              <w:rPr>
                <w:rFonts w:ascii="Arial" w:hAnsi="Arial" w:cs="Arial"/>
                <w:sz w:val="20"/>
                <w:szCs w:val="20"/>
              </w:rPr>
              <w:tab/>
            </w:r>
            <w:r w:rsidRPr="006563E8">
              <w:rPr>
                <w:rFonts w:ascii="Arial" w:hAnsi="Arial" w:cs="Arial"/>
                <w:sz w:val="20"/>
                <w:szCs w:val="20"/>
              </w:rPr>
              <w:tab/>
            </w:r>
          </w:p>
          <w:p w14:paraId="6C161C33" w14:textId="44E4E4E6" w:rsidR="000705E6" w:rsidRPr="006563E8" w:rsidRDefault="000705E6" w:rsidP="008B54B4">
            <w:pPr>
              <w:contextualSpacing/>
              <w:rPr>
                <w:rFonts w:ascii="Arial" w:hAnsi="Arial" w:cs="Arial"/>
                <w:color w:val="000000" w:themeColor="text1"/>
                <w:sz w:val="20"/>
                <w:szCs w:val="20"/>
              </w:rPr>
            </w:pPr>
          </w:p>
          <w:p w14:paraId="3F0CD1DC" w14:textId="3586D04B" w:rsidR="00C62A0B" w:rsidRPr="006563E8" w:rsidRDefault="00C62A0B" w:rsidP="00D247D2">
            <w:pPr>
              <w:spacing w:after="240" w:line="276" w:lineRule="auto"/>
              <w:contextualSpacing/>
              <w:rPr>
                <w:rFonts w:ascii="Arial" w:hAnsi="Arial" w:cs="Arial"/>
                <w:color w:val="000000" w:themeColor="text1"/>
                <w:sz w:val="20"/>
                <w:szCs w:val="20"/>
              </w:rPr>
            </w:pPr>
            <w:r w:rsidRPr="006563E8">
              <w:rPr>
                <w:rFonts w:ascii="Arial" w:hAnsi="Arial" w:cs="Arial"/>
                <w:color w:val="000000" w:themeColor="text1"/>
                <w:sz w:val="20"/>
                <w:szCs w:val="20"/>
              </w:rPr>
              <w:t>Last date to add a course without permission</w:t>
            </w:r>
            <w:r w:rsidR="00CF6004" w:rsidRPr="006563E8">
              <w:rPr>
                <w:rFonts w:ascii="Arial" w:hAnsi="Arial" w:cs="Arial"/>
                <w:color w:val="000000" w:themeColor="text1"/>
                <w:sz w:val="20"/>
                <w:szCs w:val="20"/>
              </w:rPr>
              <w:t xml:space="preserve"> of the course instructor is </w:t>
            </w:r>
            <w:r w:rsidR="00BF6BB1">
              <w:rPr>
                <w:rFonts w:ascii="Arial" w:hAnsi="Arial" w:cs="Arial"/>
                <w:color w:val="000000" w:themeColor="text1"/>
                <w:sz w:val="20"/>
                <w:szCs w:val="20"/>
              </w:rPr>
              <w:t>Sep</w:t>
            </w:r>
            <w:r w:rsidR="007E449C">
              <w:rPr>
                <w:rFonts w:ascii="Arial" w:hAnsi="Arial" w:cs="Arial"/>
                <w:color w:val="000000" w:themeColor="text1"/>
                <w:sz w:val="20"/>
                <w:szCs w:val="20"/>
              </w:rPr>
              <w:t xml:space="preserve"> 2</w:t>
            </w:r>
            <w:r w:rsidR="00BF6BB1">
              <w:rPr>
                <w:rFonts w:ascii="Arial" w:hAnsi="Arial" w:cs="Arial"/>
                <w:color w:val="000000" w:themeColor="text1"/>
                <w:sz w:val="20"/>
                <w:szCs w:val="20"/>
              </w:rPr>
              <w:t>1</w:t>
            </w:r>
            <w:r w:rsidR="007E449C">
              <w:rPr>
                <w:rFonts w:ascii="Arial" w:hAnsi="Arial" w:cs="Arial"/>
                <w:color w:val="000000" w:themeColor="text1"/>
                <w:sz w:val="20"/>
                <w:szCs w:val="20"/>
              </w:rPr>
              <w:t>, 2021</w:t>
            </w:r>
          </w:p>
          <w:p w14:paraId="505BF6FD" w14:textId="054D160E" w:rsidR="00CF6004" w:rsidRPr="006563E8" w:rsidRDefault="00CF6004" w:rsidP="00D247D2">
            <w:pPr>
              <w:spacing w:after="240" w:line="276" w:lineRule="auto"/>
              <w:contextualSpacing/>
              <w:rPr>
                <w:rFonts w:ascii="Arial" w:hAnsi="Arial" w:cs="Arial"/>
                <w:b/>
                <w:color w:val="000000" w:themeColor="text1"/>
                <w:sz w:val="20"/>
                <w:szCs w:val="20"/>
              </w:rPr>
            </w:pPr>
            <w:r w:rsidRPr="006563E8">
              <w:rPr>
                <w:rFonts w:ascii="Arial" w:hAnsi="Arial" w:cs="Arial"/>
                <w:color w:val="000000" w:themeColor="text1"/>
                <w:sz w:val="20"/>
                <w:szCs w:val="20"/>
              </w:rPr>
              <w:t xml:space="preserve">Last date to add a course with permission of the course instructor is </w:t>
            </w:r>
            <w:r w:rsidR="00BF6BB1">
              <w:rPr>
                <w:rFonts w:ascii="Arial" w:hAnsi="Arial" w:cs="Arial"/>
                <w:color w:val="000000" w:themeColor="text1"/>
                <w:sz w:val="20"/>
                <w:szCs w:val="20"/>
              </w:rPr>
              <w:t>Oct</w:t>
            </w:r>
            <w:r w:rsidR="007E449C">
              <w:rPr>
                <w:rFonts w:ascii="Arial" w:hAnsi="Arial" w:cs="Arial"/>
                <w:color w:val="000000" w:themeColor="text1"/>
                <w:sz w:val="20"/>
                <w:szCs w:val="20"/>
              </w:rPr>
              <w:t xml:space="preserve"> </w:t>
            </w:r>
            <w:r w:rsidR="00BF6BB1">
              <w:rPr>
                <w:rFonts w:ascii="Arial" w:hAnsi="Arial" w:cs="Arial"/>
                <w:color w:val="000000" w:themeColor="text1"/>
                <w:sz w:val="20"/>
                <w:szCs w:val="20"/>
              </w:rPr>
              <w:t>5</w:t>
            </w:r>
            <w:r w:rsidR="007E449C">
              <w:rPr>
                <w:rFonts w:ascii="Arial" w:hAnsi="Arial" w:cs="Arial"/>
                <w:color w:val="000000" w:themeColor="text1"/>
                <w:sz w:val="20"/>
                <w:szCs w:val="20"/>
              </w:rPr>
              <w:t>, 2021</w:t>
            </w:r>
          </w:p>
          <w:p w14:paraId="69DBA8CE" w14:textId="772EB9A6" w:rsidR="00C62A0B" w:rsidRPr="006563E8" w:rsidRDefault="00CF6004" w:rsidP="00D247D2">
            <w:pPr>
              <w:spacing w:after="240" w:line="276" w:lineRule="auto"/>
              <w:contextualSpacing/>
              <w:rPr>
                <w:rFonts w:ascii="Arial" w:hAnsi="Arial" w:cs="Arial"/>
                <w:color w:val="000000" w:themeColor="text1"/>
                <w:sz w:val="20"/>
                <w:szCs w:val="20"/>
              </w:rPr>
            </w:pPr>
            <w:r w:rsidRPr="006563E8">
              <w:rPr>
                <w:rFonts w:ascii="Arial" w:hAnsi="Arial" w:cs="Arial"/>
                <w:b/>
                <w:color w:val="000000" w:themeColor="text1"/>
                <w:sz w:val="20"/>
                <w:szCs w:val="20"/>
              </w:rPr>
              <w:t>Drop Deadline:</w:t>
            </w:r>
            <w:r w:rsidRPr="006563E8">
              <w:rPr>
                <w:rFonts w:ascii="Arial" w:hAnsi="Arial" w:cs="Arial"/>
                <w:color w:val="000000" w:themeColor="text1"/>
                <w:sz w:val="20"/>
                <w:szCs w:val="20"/>
              </w:rPr>
              <w:t xml:space="preserve">  Last date to DROP the course without receiving a grade is </w:t>
            </w:r>
            <w:r w:rsidR="00BF6BB1">
              <w:rPr>
                <w:rFonts w:ascii="Arial" w:hAnsi="Arial" w:cs="Arial"/>
                <w:color w:val="000000" w:themeColor="text1"/>
                <w:sz w:val="20"/>
                <w:szCs w:val="20"/>
              </w:rPr>
              <w:t>Nov</w:t>
            </w:r>
            <w:r w:rsidR="007E449C">
              <w:rPr>
                <w:rFonts w:ascii="Arial" w:hAnsi="Arial" w:cs="Arial"/>
                <w:color w:val="000000" w:themeColor="text1"/>
                <w:sz w:val="20"/>
                <w:szCs w:val="20"/>
              </w:rPr>
              <w:t xml:space="preserve"> 12, 2021</w:t>
            </w:r>
          </w:p>
          <w:p w14:paraId="2AE7D668" w14:textId="25E1971B" w:rsidR="00C62A0B" w:rsidRPr="006563E8" w:rsidRDefault="00CF6004" w:rsidP="00D247D2">
            <w:pPr>
              <w:spacing w:after="240" w:line="276" w:lineRule="auto"/>
              <w:contextualSpacing/>
              <w:rPr>
                <w:rFonts w:ascii="Arial" w:hAnsi="Arial" w:cs="Arial"/>
                <w:color w:val="000000" w:themeColor="text1"/>
                <w:sz w:val="20"/>
                <w:szCs w:val="20"/>
              </w:rPr>
            </w:pPr>
            <w:r w:rsidRPr="006563E8">
              <w:rPr>
                <w:rFonts w:ascii="Arial" w:hAnsi="Arial" w:cs="Arial"/>
                <w:b/>
                <w:color w:val="000000" w:themeColor="text1"/>
                <w:sz w:val="20"/>
                <w:szCs w:val="20"/>
              </w:rPr>
              <w:t>Course Withdrawal Deadline:</w:t>
            </w:r>
            <w:r w:rsidRPr="006563E8">
              <w:rPr>
                <w:rFonts w:ascii="Arial" w:hAnsi="Arial" w:cs="Arial"/>
                <w:color w:val="000000" w:themeColor="text1"/>
                <w:sz w:val="20"/>
                <w:szCs w:val="20"/>
              </w:rPr>
              <w:t xml:space="preserve">  period during which one may withdraw from a course and receive a grade of “W” on transcript</w:t>
            </w:r>
            <w:r w:rsidR="003A4C99" w:rsidRPr="006563E8">
              <w:rPr>
                <w:rFonts w:ascii="Arial" w:hAnsi="Arial" w:cs="Arial"/>
                <w:color w:val="000000" w:themeColor="text1"/>
                <w:sz w:val="20"/>
                <w:szCs w:val="20"/>
              </w:rPr>
              <w:t xml:space="preserve"> (</w:t>
            </w:r>
            <w:r w:rsidR="00BF6BB1">
              <w:rPr>
                <w:rFonts w:ascii="Arial" w:hAnsi="Arial" w:cs="Arial"/>
                <w:color w:val="000000" w:themeColor="text1"/>
                <w:sz w:val="20"/>
                <w:szCs w:val="20"/>
              </w:rPr>
              <w:t>Nov</w:t>
            </w:r>
            <w:r w:rsidR="003C7112">
              <w:rPr>
                <w:rFonts w:ascii="Arial" w:hAnsi="Arial" w:cs="Arial"/>
                <w:color w:val="000000" w:themeColor="text1"/>
                <w:sz w:val="20"/>
                <w:szCs w:val="20"/>
              </w:rPr>
              <w:t xml:space="preserve"> </w:t>
            </w:r>
            <w:r w:rsidR="007E449C">
              <w:rPr>
                <w:rFonts w:ascii="Arial" w:hAnsi="Arial" w:cs="Arial"/>
                <w:color w:val="000000" w:themeColor="text1"/>
                <w:sz w:val="20"/>
                <w:szCs w:val="20"/>
              </w:rPr>
              <w:t xml:space="preserve">13 – </w:t>
            </w:r>
            <w:r w:rsidR="00BF6BB1">
              <w:rPr>
                <w:rFonts w:ascii="Arial" w:hAnsi="Arial" w:cs="Arial"/>
                <w:color w:val="000000" w:themeColor="text1"/>
                <w:sz w:val="20"/>
                <w:szCs w:val="20"/>
              </w:rPr>
              <w:t>Dec 7</w:t>
            </w:r>
            <w:r w:rsidR="009C6AE8">
              <w:rPr>
                <w:rFonts w:ascii="Arial" w:hAnsi="Arial" w:cs="Arial"/>
                <w:color w:val="000000" w:themeColor="text1"/>
                <w:sz w:val="20"/>
                <w:szCs w:val="20"/>
              </w:rPr>
              <w:t>)</w:t>
            </w:r>
          </w:p>
          <w:p w14:paraId="1B191904" w14:textId="77777777" w:rsidR="00C62A0B" w:rsidRPr="006563E8" w:rsidRDefault="00C62A0B" w:rsidP="00C62A0B">
            <w:pPr>
              <w:contextualSpacing/>
              <w:rPr>
                <w:rFonts w:ascii="Arial" w:hAnsi="Arial" w:cs="Arial"/>
                <w:color w:val="000000" w:themeColor="text1"/>
                <w:sz w:val="20"/>
                <w:szCs w:val="20"/>
              </w:rPr>
            </w:pPr>
          </w:p>
          <w:p w14:paraId="4A1FE370" w14:textId="6C9989F6" w:rsidR="00BF6BB1" w:rsidRPr="00BF6BB1" w:rsidRDefault="00C62A0B" w:rsidP="00CF6004">
            <w:pPr>
              <w:contextualSpacing/>
              <w:rPr>
                <w:color w:val="0000FF"/>
                <w:u w:val="single"/>
              </w:rPr>
            </w:pPr>
            <w:r w:rsidRPr="006563E8">
              <w:rPr>
                <w:rFonts w:ascii="Arial" w:hAnsi="Arial" w:cs="Arial"/>
                <w:color w:val="000000" w:themeColor="text1"/>
                <w:sz w:val="20"/>
                <w:szCs w:val="20"/>
              </w:rPr>
              <w:t>NOTE: for additional important dates such as holidays, refer to the “Important Dates” section of the Registrar’s Website at</w:t>
            </w:r>
            <w:r w:rsidR="00CF6004" w:rsidRPr="006563E8">
              <w:rPr>
                <w:rFonts w:ascii="Arial" w:hAnsi="Arial" w:cs="Arial"/>
                <w:color w:val="000000" w:themeColor="text1"/>
                <w:sz w:val="20"/>
                <w:szCs w:val="20"/>
              </w:rPr>
              <w:t xml:space="preserve">: </w:t>
            </w:r>
            <w:r w:rsidR="00BF6BB1">
              <w:rPr>
                <w:rFonts w:ascii="Arial" w:hAnsi="Arial" w:cs="Arial"/>
                <w:color w:val="000000" w:themeColor="text1"/>
                <w:sz w:val="20"/>
                <w:szCs w:val="20"/>
              </w:rPr>
              <w:t xml:space="preserve"> </w:t>
            </w:r>
            <w:hyperlink r:id="rId9" w:history="1">
              <w:r w:rsidR="00BF6BB1" w:rsidRPr="00BF6BB1">
                <w:rPr>
                  <w:rStyle w:val="Hyperlink"/>
                  <w:rFonts w:ascii="Arial" w:hAnsi="Arial" w:cs="Arial"/>
                  <w:sz w:val="20"/>
                  <w:szCs w:val="20"/>
                </w:rPr>
                <w:t>https://registrar.yorku.ca/enrol/dates/fw21</w:t>
              </w:r>
            </w:hyperlink>
          </w:p>
          <w:p w14:paraId="31B68356" w14:textId="77777777" w:rsidR="005E22C4" w:rsidRPr="006563E8" w:rsidRDefault="005E22C4" w:rsidP="00B403DD">
            <w:pPr>
              <w:autoSpaceDE w:val="0"/>
              <w:autoSpaceDN w:val="0"/>
              <w:adjustRightInd w:val="0"/>
              <w:rPr>
                <w:rFonts w:ascii="Arial" w:hAnsi="Arial" w:cs="Arial"/>
                <w:color w:val="000000" w:themeColor="text1"/>
                <w:sz w:val="20"/>
                <w:szCs w:val="20"/>
              </w:rPr>
            </w:pPr>
          </w:p>
          <w:p w14:paraId="643F0BAF" w14:textId="73DC58DD" w:rsidR="00CF6004" w:rsidRDefault="00CF6004" w:rsidP="006563E8">
            <w:pPr>
              <w:rPr>
                <w:rFonts w:ascii="Arial" w:hAnsi="Arial" w:cs="Arial"/>
                <w:color w:val="000000" w:themeColor="text1"/>
                <w:sz w:val="20"/>
                <w:szCs w:val="20"/>
              </w:rPr>
            </w:pPr>
            <w:r w:rsidRPr="006563E8">
              <w:rPr>
                <w:rFonts w:ascii="Arial" w:hAnsi="Arial" w:cs="Arial"/>
                <w:color w:val="000000" w:themeColor="text1"/>
                <w:sz w:val="20"/>
                <w:szCs w:val="20"/>
              </w:rPr>
              <w:t xml:space="preserve">NOTE:  There will not be a class on </w:t>
            </w:r>
            <w:r w:rsidR="00AF0A27">
              <w:rPr>
                <w:rFonts w:ascii="Arial" w:hAnsi="Arial" w:cs="Arial"/>
                <w:color w:val="000000" w:themeColor="text1"/>
                <w:sz w:val="20"/>
                <w:szCs w:val="20"/>
              </w:rPr>
              <w:t xml:space="preserve">Wednesday, </w:t>
            </w:r>
            <w:r w:rsidR="00BF6BB1">
              <w:rPr>
                <w:rFonts w:ascii="Arial" w:hAnsi="Arial" w:cs="Arial"/>
                <w:color w:val="000000" w:themeColor="text1"/>
                <w:sz w:val="20"/>
                <w:szCs w:val="20"/>
              </w:rPr>
              <w:t>October</w:t>
            </w:r>
            <w:r w:rsidR="00AF0A27">
              <w:rPr>
                <w:rFonts w:ascii="Arial" w:hAnsi="Arial" w:cs="Arial"/>
                <w:color w:val="000000" w:themeColor="text1"/>
                <w:sz w:val="20"/>
                <w:szCs w:val="20"/>
              </w:rPr>
              <w:t xml:space="preserve"> 1</w:t>
            </w:r>
            <w:r w:rsidR="00BF6BB1">
              <w:rPr>
                <w:rFonts w:ascii="Arial" w:hAnsi="Arial" w:cs="Arial"/>
                <w:color w:val="000000" w:themeColor="text1"/>
                <w:sz w:val="20"/>
                <w:szCs w:val="20"/>
              </w:rPr>
              <w:t>3</w:t>
            </w:r>
            <w:r w:rsidR="00AF0A27">
              <w:rPr>
                <w:rFonts w:ascii="Arial" w:hAnsi="Arial" w:cs="Arial"/>
                <w:color w:val="000000" w:themeColor="text1"/>
                <w:sz w:val="20"/>
                <w:szCs w:val="20"/>
              </w:rPr>
              <w:t>, 2021</w:t>
            </w:r>
            <w:r w:rsidR="003C7112">
              <w:rPr>
                <w:rFonts w:ascii="Arial" w:hAnsi="Arial" w:cs="Arial"/>
                <w:color w:val="000000" w:themeColor="text1"/>
                <w:sz w:val="20"/>
                <w:szCs w:val="20"/>
              </w:rPr>
              <w:t xml:space="preserve"> (Reading Week).</w:t>
            </w:r>
          </w:p>
          <w:p w14:paraId="674A07E0" w14:textId="1E1D044E" w:rsidR="00BF6BB1" w:rsidRDefault="00BF6BB1" w:rsidP="006563E8">
            <w:pPr>
              <w:rPr>
                <w:rFonts w:ascii="Arial" w:hAnsi="Arial" w:cs="Arial"/>
                <w:color w:val="000000" w:themeColor="text1"/>
                <w:sz w:val="20"/>
                <w:szCs w:val="20"/>
              </w:rPr>
            </w:pPr>
          </w:p>
          <w:p w14:paraId="5A3AD556" w14:textId="5BF65592" w:rsidR="00BF6BB1" w:rsidRPr="006563E8" w:rsidRDefault="00BF6BB1" w:rsidP="006563E8">
            <w:pPr>
              <w:rPr>
                <w:rFonts w:ascii="Arial" w:hAnsi="Arial" w:cs="Arial"/>
                <w:color w:val="000000" w:themeColor="text1"/>
                <w:sz w:val="20"/>
                <w:szCs w:val="20"/>
              </w:rPr>
            </w:pPr>
            <w:r>
              <w:rPr>
                <w:rFonts w:ascii="Arial" w:hAnsi="Arial" w:cs="Arial"/>
                <w:color w:val="000000" w:themeColor="text1"/>
                <w:sz w:val="20"/>
                <w:szCs w:val="20"/>
              </w:rPr>
              <w:t xml:space="preserve">Please note that Lecture 1 (Sep 8), Lecture 3 (Sep 22) and Lecture 4 (Sep 29) will not be held in-class.  These lectures will be pre-recorded </w:t>
            </w:r>
            <w:r w:rsidR="00824C1B">
              <w:rPr>
                <w:rFonts w:ascii="Arial" w:hAnsi="Arial" w:cs="Arial"/>
                <w:color w:val="000000" w:themeColor="text1"/>
                <w:sz w:val="20"/>
                <w:szCs w:val="20"/>
              </w:rPr>
              <w:t xml:space="preserve">on Zoom </w:t>
            </w:r>
            <w:r>
              <w:rPr>
                <w:rFonts w:ascii="Arial" w:hAnsi="Arial" w:cs="Arial"/>
                <w:color w:val="000000" w:themeColor="text1"/>
                <w:sz w:val="20"/>
                <w:szCs w:val="20"/>
              </w:rPr>
              <w:t>and available for viewing on eClass.</w:t>
            </w:r>
          </w:p>
          <w:p w14:paraId="03C5672A" w14:textId="7D9BFCD2" w:rsidR="00CF6004" w:rsidRPr="00B403DD" w:rsidRDefault="00CF6004" w:rsidP="00B403DD">
            <w:pPr>
              <w:autoSpaceDE w:val="0"/>
              <w:autoSpaceDN w:val="0"/>
              <w:adjustRightInd w:val="0"/>
              <w:rPr>
                <w:rFonts w:ascii="Arial" w:hAnsi="Arial" w:cs="Arial"/>
                <w:color w:val="000000" w:themeColor="text1"/>
                <w:sz w:val="18"/>
                <w:szCs w:val="18"/>
              </w:rPr>
            </w:pPr>
          </w:p>
        </w:tc>
      </w:tr>
    </w:tbl>
    <w:p w14:paraId="5AED1BA8" w14:textId="43C70197" w:rsidR="00547C44" w:rsidRDefault="00547C44" w:rsidP="00A9322C">
      <w:pPr>
        <w:spacing w:after="0"/>
        <w:contextualSpacing/>
        <w:rPr>
          <w:rFonts w:ascii="Arial" w:hAnsi="Arial" w:cs="Arial"/>
          <w:b/>
          <w:sz w:val="24"/>
          <w:szCs w:val="24"/>
        </w:rPr>
      </w:pPr>
    </w:p>
    <w:p w14:paraId="4494C82F" w14:textId="77777777" w:rsidR="00D247D2" w:rsidRPr="00547C44" w:rsidRDefault="00D247D2"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75F243E" w14:textId="77777777" w:rsidR="00B111F1" w:rsidRDefault="00B111F1" w:rsidP="00B111F1">
            <w:pPr>
              <w:autoSpaceDE w:val="0"/>
              <w:autoSpaceDN w:val="0"/>
              <w:adjustRightInd w:val="0"/>
              <w:rPr>
                <w:rFonts w:ascii="Arial" w:hAnsi="Arial" w:cs="Arial"/>
                <w:b/>
                <w:sz w:val="20"/>
                <w:szCs w:val="20"/>
              </w:rPr>
            </w:pPr>
          </w:p>
          <w:p w14:paraId="54DA9956" w14:textId="0405A387" w:rsidR="00B111F1" w:rsidRDefault="00B111F1" w:rsidP="00B111F1">
            <w:pPr>
              <w:autoSpaceDE w:val="0"/>
              <w:autoSpaceDN w:val="0"/>
              <w:adjustRightInd w:val="0"/>
              <w:rPr>
                <w:rFonts w:ascii="Arial" w:hAnsi="Arial" w:cs="Arial"/>
                <w:sz w:val="20"/>
                <w:szCs w:val="20"/>
              </w:rPr>
            </w:pPr>
            <w:r w:rsidRPr="003C5F95">
              <w:rPr>
                <w:rFonts w:ascii="Arial" w:hAnsi="Arial" w:cs="Arial"/>
                <w:b/>
                <w:sz w:val="20"/>
                <w:szCs w:val="20"/>
              </w:rPr>
              <w:t>Recommended Textbook:</w:t>
            </w:r>
            <w:r>
              <w:rPr>
                <w:rFonts w:ascii="Arial" w:hAnsi="Arial" w:cs="Arial"/>
                <w:sz w:val="20"/>
                <w:szCs w:val="20"/>
              </w:rPr>
              <w:t xml:space="preserve">  </w:t>
            </w:r>
            <w:r w:rsidRPr="00342BF9">
              <w:rPr>
                <w:rFonts w:ascii="Arial" w:hAnsi="Arial" w:cs="Arial"/>
                <w:sz w:val="20"/>
                <w:szCs w:val="20"/>
              </w:rPr>
              <w:t>The Biology of Can</w:t>
            </w:r>
            <w:r>
              <w:rPr>
                <w:rFonts w:ascii="Arial" w:hAnsi="Arial" w:cs="Arial"/>
                <w:sz w:val="20"/>
                <w:szCs w:val="20"/>
              </w:rPr>
              <w:t>cer (Second Edition, 2014), by Robert A. Weinberg.  Publisher:  Garland Science</w:t>
            </w:r>
          </w:p>
          <w:p w14:paraId="613968C8" w14:textId="1E8C1CEB" w:rsidR="00B111F1" w:rsidRDefault="00B111F1" w:rsidP="00B111F1">
            <w:pPr>
              <w:autoSpaceDE w:val="0"/>
              <w:autoSpaceDN w:val="0"/>
              <w:adjustRightInd w:val="0"/>
              <w:rPr>
                <w:rFonts w:ascii="Arial" w:hAnsi="Arial" w:cs="Arial"/>
                <w:sz w:val="20"/>
                <w:szCs w:val="20"/>
              </w:rPr>
            </w:pPr>
          </w:p>
          <w:p w14:paraId="003E1D85" w14:textId="3F10C8E6" w:rsidR="00B111F1" w:rsidRDefault="00B111F1" w:rsidP="00B111F1">
            <w:pPr>
              <w:autoSpaceDE w:val="0"/>
              <w:autoSpaceDN w:val="0"/>
              <w:adjustRightInd w:val="0"/>
              <w:rPr>
                <w:rFonts w:ascii="Arial" w:hAnsi="Arial" w:cs="Arial"/>
                <w:sz w:val="20"/>
                <w:szCs w:val="20"/>
              </w:rPr>
            </w:pPr>
            <w:r>
              <w:rPr>
                <w:rFonts w:ascii="Arial" w:hAnsi="Arial" w:cs="Arial"/>
                <w:sz w:val="20"/>
                <w:szCs w:val="20"/>
              </w:rPr>
              <w:t>ISBNs:  978-0-8153-4219-9 (hardcover); 978-0-8153-4220-5 (softcover)</w:t>
            </w:r>
          </w:p>
          <w:p w14:paraId="7AF1B0AD" w14:textId="77777777" w:rsidR="00B111F1" w:rsidRDefault="00B111F1" w:rsidP="00B111F1">
            <w:pPr>
              <w:autoSpaceDE w:val="0"/>
              <w:autoSpaceDN w:val="0"/>
              <w:adjustRightInd w:val="0"/>
              <w:rPr>
                <w:rFonts w:ascii="Arial" w:hAnsi="Arial" w:cs="Arial"/>
                <w:sz w:val="20"/>
                <w:szCs w:val="20"/>
              </w:rPr>
            </w:pPr>
          </w:p>
          <w:p w14:paraId="7275BA1D" w14:textId="6112DDD0" w:rsidR="00B111F1" w:rsidRDefault="006563E8" w:rsidP="00B111F1">
            <w:pPr>
              <w:autoSpaceDE w:val="0"/>
              <w:autoSpaceDN w:val="0"/>
              <w:adjustRightInd w:val="0"/>
              <w:rPr>
                <w:rFonts w:ascii="Arial" w:hAnsi="Arial" w:cs="Arial"/>
                <w:color w:val="000000"/>
                <w:sz w:val="20"/>
                <w:szCs w:val="20"/>
              </w:rPr>
            </w:pPr>
            <w:r>
              <w:rPr>
                <w:rFonts w:ascii="Arial" w:hAnsi="Arial" w:cs="Arial"/>
                <w:color w:val="000000"/>
                <w:sz w:val="20"/>
                <w:szCs w:val="20"/>
              </w:rPr>
              <w:t>Additional r</w:t>
            </w:r>
            <w:r w:rsidR="00B111F1">
              <w:rPr>
                <w:rFonts w:ascii="Arial" w:hAnsi="Arial" w:cs="Arial"/>
                <w:color w:val="000000"/>
                <w:sz w:val="20"/>
                <w:szCs w:val="20"/>
              </w:rPr>
              <w:t>eading materials will be posted on the course website on Moodle.</w:t>
            </w:r>
          </w:p>
          <w:p w14:paraId="34785524" w14:textId="58E6D241" w:rsidR="006B19D3" w:rsidRPr="00B111F1" w:rsidRDefault="00B111F1" w:rsidP="00E535A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tc>
      </w:tr>
    </w:tbl>
    <w:p w14:paraId="33A2562F" w14:textId="528CBC17" w:rsidR="00547C44" w:rsidRDefault="00547C44" w:rsidP="00D27FED">
      <w:pPr>
        <w:spacing w:after="0"/>
        <w:contextualSpacing/>
        <w:rPr>
          <w:rFonts w:ascii="Arial" w:hAnsi="Arial" w:cs="Arial"/>
          <w:b/>
          <w:sz w:val="24"/>
          <w:szCs w:val="24"/>
        </w:rPr>
      </w:pPr>
    </w:p>
    <w:p w14:paraId="7C18B15E" w14:textId="77777777" w:rsidR="00D247D2" w:rsidRPr="00547C44" w:rsidRDefault="00D247D2" w:rsidP="00D27FED">
      <w:pPr>
        <w:spacing w:after="0"/>
        <w:contextualSpacing/>
        <w:rPr>
          <w:rFonts w:ascii="Arial" w:hAnsi="Arial" w:cs="Arial"/>
          <w:b/>
          <w:sz w:val="24"/>
          <w:szCs w:val="24"/>
        </w:rPr>
      </w:pPr>
    </w:p>
    <w:tbl>
      <w:tblPr>
        <w:tblStyle w:val="TableGrid"/>
        <w:tblW w:w="5000" w:type="pct"/>
        <w:tblBorders>
          <w:insideV w:val="single" w:sz="4" w:space="0" w:color="FF0000"/>
        </w:tblBorders>
        <w:tblLook w:val="04A0" w:firstRow="1" w:lastRow="0" w:firstColumn="1" w:lastColumn="0" w:noHBand="0" w:noVBand="1"/>
      </w:tblPr>
      <w:tblGrid>
        <w:gridCol w:w="9350"/>
      </w:tblGrid>
      <w:tr w:rsidR="006B19D3" w:rsidRPr="00077C01" w14:paraId="4D3EAB06" w14:textId="77777777" w:rsidTr="007C6F0B">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7C6F0B">
        <w:trPr>
          <w:trHeight w:val="1584"/>
        </w:trPr>
        <w:tc>
          <w:tcPr>
            <w:tcW w:w="5000" w:type="pct"/>
          </w:tcPr>
          <w:p w14:paraId="4F756A87" w14:textId="77777777" w:rsidR="00602A11" w:rsidRDefault="00602A11" w:rsidP="008B54B4">
            <w:pPr>
              <w:autoSpaceDE w:val="0"/>
              <w:autoSpaceDN w:val="0"/>
              <w:adjustRightInd w:val="0"/>
              <w:rPr>
                <w:rFonts w:ascii="Arial" w:hAnsi="Arial" w:cs="Arial"/>
                <w:color w:val="000000" w:themeColor="text1"/>
                <w:sz w:val="20"/>
                <w:szCs w:val="20"/>
              </w:rPr>
            </w:pPr>
          </w:p>
          <w:p w14:paraId="5A53F744" w14:textId="16894D23" w:rsidR="00B111F1" w:rsidRDefault="00547C44" w:rsidP="008B54B4">
            <w:pPr>
              <w:autoSpaceDE w:val="0"/>
              <w:autoSpaceDN w:val="0"/>
              <w:adjustRightInd w:val="0"/>
              <w:rPr>
                <w:rFonts w:ascii="Arial" w:hAnsi="Arial" w:cs="Arial"/>
                <w:color w:val="000000" w:themeColor="text1"/>
                <w:sz w:val="20"/>
                <w:szCs w:val="20"/>
              </w:rPr>
            </w:pPr>
            <w:r w:rsidRPr="0010288D">
              <w:rPr>
                <w:rFonts w:ascii="Arial" w:hAnsi="Arial" w:cs="Arial"/>
                <w:color w:val="000000" w:themeColor="text1"/>
                <w:sz w:val="20"/>
                <w:szCs w:val="20"/>
              </w:rPr>
              <w:t>Upon successful completion of this course, students should be able to:</w:t>
            </w:r>
          </w:p>
          <w:p w14:paraId="2C60E3A0" w14:textId="77777777" w:rsidR="00D247D2" w:rsidRDefault="00D247D2" w:rsidP="008B54B4">
            <w:pPr>
              <w:autoSpaceDE w:val="0"/>
              <w:autoSpaceDN w:val="0"/>
              <w:adjustRightInd w:val="0"/>
              <w:rPr>
                <w:rFonts w:ascii="Arial" w:hAnsi="Arial" w:cs="Arial"/>
                <w:color w:val="000000" w:themeColor="text1"/>
                <w:sz w:val="20"/>
                <w:szCs w:val="20"/>
              </w:rPr>
            </w:pPr>
          </w:p>
          <w:p w14:paraId="30199F36" w14:textId="739F0492" w:rsidR="00B111F1" w:rsidRPr="00B111F1" w:rsidRDefault="00B111F1" w:rsidP="00D247D2">
            <w:pPr>
              <w:pStyle w:val="ListParagraph"/>
              <w:numPr>
                <w:ilvl w:val="0"/>
                <w:numId w:val="5"/>
              </w:numPr>
              <w:autoSpaceDE w:val="0"/>
              <w:autoSpaceDN w:val="0"/>
              <w:adjustRightInd w:val="0"/>
              <w:spacing w:line="360" w:lineRule="auto"/>
              <w:rPr>
                <w:rFonts w:ascii="Arial" w:hAnsi="Arial" w:cs="Arial"/>
                <w:sz w:val="20"/>
                <w:szCs w:val="20"/>
              </w:rPr>
            </w:pPr>
            <w:r w:rsidRPr="00B111F1">
              <w:rPr>
                <w:rFonts w:ascii="Arial" w:hAnsi="Arial" w:cs="Arial"/>
                <w:sz w:val="20"/>
                <w:szCs w:val="20"/>
              </w:rPr>
              <w:t>Describe basic principles and concepts of cancer</w:t>
            </w:r>
            <w:r>
              <w:rPr>
                <w:rFonts w:ascii="Arial" w:hAnsi="Arial" w:cs="Arial"/>
                <w:sz w:val="20"/>
                <w:szCs w:val="20"/>
              </w:rPr>
              <w:t xml:space="preserve"> biology</w:t>
            </w:r>
          </w:p>
          <w:p w14:paraId="61FDA3F8" w14:textId="0D323F4D" w:rsidR="00B111F1" w:rsidRPr="00B111F1" w:rsidRDefault="00B111F1" w:rsidP="00D247D2">
            <w:pPr>
              <w:pStyle w:val="ListParagraph"/>
              <w:numPr>
                <w:ilvl w:val="0"/>
                <w:numId w:val="5"/>
              </w:numPr>
              <w:autoSpaceDE w:val="0"/>
              <w:autoSpaceDN w:val="0"/>
              <w:adjustRightInd w:val="0"/>
              <w:spacing w:line="360" w:lineRule="auto"/>
              <w:rPr>
                <w:rFonts w:ascii="Arial" w:hAnsi="Arial" w:cs="Arial"/>
                <w:sz w:val="20"/>
                <w:szCs w:val="20"/>
              </w:rPr>
            </w:pPr>
            <w:r>
              <w:rPr>
                <w:rFonts w:ascii="Arial" w:hAnsi="Arial" w:cs="Arial"/>
                <w:sz w:val="20"/>
                <w:szCs w:val="20"/>
              </w:rPr>
              <w:t>Be familiar with the</w:t>
            </w:r>
            <w:r w:rsidRPr="00B111F1">
              <w:rPr>
                <w:rFonts w:ascii="Arial" w:hAnsi="Arial" w:cs="Arial"/>
                <w:sz w:val="20"/>
                <w:szCs w:val="20"/>
              </w:rPr>
              <w:t xml:space="preserve"> experimental approaches used in cancer</w:t>
            </w:r>
            <w:r>
              <w:rPr>
                <w:rFonts w:ascii="Arial" w:hAnsi="Arial" w:cs="Arial"/>
                <w:sz w:val="20"/>
                <w:szCs w:val="20"/>
              </w:rPr>
              <w:t xml:space="preserve"> research</w:t>
            </w:r>
          </w:p>
          <w:p w14:paraId="5A885AA0" w14:textId="5A46E4C1" w:rsidR="00B111F1" w:rsidRPr="00B111F1" w:rsidRDefault="00B111F1" w:rsidP="00D247D2">
            <w:pPr>
              <w:pStyle w:val="ListParagraph"/>
              <w:numPr>
                <w:ilvl w:val="0"/>
                <w:numId w:val="5"/>
              </w:numPr>
              <w:autoSpaceDE w:val="0"/>
              <w:autoSpaceDN w:val="0"/>
              <w:adjustRightInd w:val="0"/>
              <w:spacing w:line="360" w:lineRule="auto"/>
              <w:rPr>
                <w:rFonts w:ascii="Arial" w:hAnsi="Arial" w:cs="Arial"/>
                <w:sz w:val="20"/>
                <w:szCs w:val="20"/>
              </w:rPr>
            </w:pPr>
            <w:r w:rsidRPr="00B111F1">
              <w:rPr>
                <w:rFonts w:ascii="Arial" w:hAnsi="Arial" w:cs="Arial"/>
                <w:sz w:val="20"/>
                <w:szCs w:val="20"/>
              </w:rPr>
              <w:t>Describe the role of oncogenes and tumour suppressor genes</w:t>
            </w:r>
            <w:r w:rsidR="006563E8">
              <w:rPr>
                <w:rFonts w:ascii="Arial" w:hAnsi="Arial" w:cs="Arial"/>
                <w:sz w:val="20"/>
                <w:szCs w:val="20"/>
              </w:rPr>
              <w:t xml:space="preserve"> in cancer</w:t>
            </w:r>
          </w:p>
          <w:p w14:paraId="0C8718FF" w14:textId="4CD707E3" w:rsidR="00B111F1" w:rsidRPr="00B111F1" w:rsidRDefault="00602A11" w:rsidP="00D247D2">
            <w:pPr>
              <w:pStyle w:val="ListParagraph"/>
              <w:numPr>
                <w:ilvl w:val="0"/>
                <w:numId w:val="5"/>
              </w:numPr>
              <w:autoSpaceDE w:val="0"/>
              <w:autoSpaceDN w:val="0"/>
              <w:adjustRightInd w:val="0"/>
              <w:spacing w:line="360" w:lineRule="auto"/>
              <w:rPr>
                <w:rFonts w:ascii="Arial" w:hAnsi="Arial" w:cs="Arial"/>
                <w:color w:val="000000" w:themeColor="text1"/>
                <w:sz w:val="20"/>
                <w:szCs w:val="20"/>
              </w:rPr>
            </w:pPr>
            <w:r>
              <w:rPr>
                <w:rFonts w:ascii="Arial" w:hAnsi="Arial" w:cs="Arial"/>
                <w:sz w:val="20"/>
                <w:szCs w:val="20"/>
              </w:rPr>
              <w:t xml:space="preserve">Identify </w:t>
            </w:r>
            <w:r w:rsidR="00B111F1" w:rsidRPr="00B111F1">
              <w:rPr>
                <w:rFonts w:ascii="Arial" w:hAnsi="Arial" w:cs="Arial"/>
                <w:sz w:val="20"/>
                <w:szCs w:val="20"/>
              </w:rPr>
              <w:t xml:space="preserve">the </w:t>
            </w:r>
            <w:r w:rsidR="003C7112">
              <w:rPr>
                <w:rFonts w:ascii="Arial" w:hAnsi="Arial" w:cs="Arial"/>
                <w:sz w:val="20"/>
                <w:szCs w:val="20"/>
              </w:rPr>
              <w:t xml:space="preserve">common </w:t>
            </w:r>
            <w:r w:rsidR="00B111F1" w:rsidRPr="00B111F1">
              <w:rPr>
                <w:rFonts w:ascii="Arial" w:hAnsi="Arial" w:cs="Arial"/>
                <w:sz w:val="20"/>
                <w:szCs w:val="20"/>
              </w:rPr>
              <w:t>signalling pathwa</w:t>
            </w:r>
            <w:r w:rsidR="00B111F1">
              <w:rPr>
                <w:rFonts w:ascii="Arial" w:hAnsi="Arial" w:cs="Arial"/>
                <w:sz w:val="20"/>
                <w:szCs w:val="20"/>
              </w:rPr>
              <w:t>ys that are disrupted in cancer</w:t>
            </w:r>
          </w:p>
          <w:p w14:paraId="0E75376D" w14:textId="574E4FFA" w:rsidR="007C6F0B" w:rsidRPr="00602A11" w:rsidRDefault="007C6F0B" w:rsidP="008B54B4">
            <w:pPr>
              <w:autoSpaceDE w:val="0"/>
              <w:autoSpaceDN w:val="0"/>
              <w:adjustRightInd w:val="0"/>
              <w:rPr>
                <w:rFonts w:ascii="Arial" w:hAnsi="Arial" w:cs="Arial"/>
                <w:color w:val="FF0000"/>
                <w:sz w:val="20"/>
                <w:szCs w:val="20"/>
              </w:rPr>
            </w:pPr>
          </w:p>
        </w:tc>
      </w:tr>
    </w:tbl>
    <w:p w14:paraId="4CB48239" w14:textId="7DE6D761" w:rsidR="006563E8" w:rsidRDefault="006563E8" w:rsidP="00547C44">
      <w:pPr>
        <w:spacing w:after="0"/>
        <w:contextualSpacing/>
        <w:rPr>
          <w:sz w:val="24"/>
        </w:rPr>
      </w:pPr>
    </w:p>
    <w:p w14:paraId="1BE19036" w14:textId="7711F902" w:rsidR="00D247D2" w:rsidRDefault="00D247D2" w:rsidP="00547C44">
      <w:pPr>
        <w:spacing w:after="0"/>
        <w:contextualSpacing/>
        <w:rPr>
          <w:sz w:val="24"/>
        </w:rPr>
      </w:pPr>
    </w:p>
    <w:p w14:paraId="7C2CAC22" w14:textId="6614F8D4" w:rsidR="00D247D2" w:rsidRDefault="00D247D2" w:rsidP="00547C44">
      <w:pPr>
        <w:spacing w:after="0"/>
        <w:contextualSpacing/>
        <w:rPr>
          <w:sz w:val="24"/>
        </w:rPr>
      </w:pPr>
    </w:p>
    <w:p w14:paraId="34DCFA74" w14:textId="563CC663" w:rsidR="00D247D2" w:rsidRDefault="00D247D2" w:rsidP="00547C44">
      <w:pPr>
        <w:spacing w:after="0"/>
        <w:contextualSpacing/>
        <w:rPr>
          <w:sz w:val="24"/>
        </w:rPr>
      </w:pPr>
    </w:p>
    <w:p w14:paraId="58573060" w14:textId="1D7D7911" w:rsidR="00D247D2" w:rsidRDefault="00D247D2" w:rsidP="00547C44">
      <w:pPr>
        <w:spacing w:after="0"/>
        <w:contextualSpacing/>
        <w:rPr>
          <w:sz w:val="24"/>
        </w:rPr>
      </w:pPr>
    </w:p>
    <w:tbl>
      <w:tblPr>
        <w:tblStyle w:val="TableGrid"/>
        <w:tblW w:w="9351" w:type="dxa"/>
        <w:tblLook w:val="04A0" w:firstRow="1" w:lastRow="0" w:firstColumn="1" w:lastColumn="0" w:noHBand="0" w:noVBand="1"/>
      </w:tblPr>
      <w:tblGrid>
        <w:gridCol w:w="9351"/>
      </w:tblGrid>
      <w:tr w:rsidR="006B19D3" w:rsidRPr="00077C01" w14:paraId="22C1AE6D" w14:textId="77777777" w:rsidTr="007C6F0B">
        <w:tc>
          <w:tcPr>
            <w:tcW w:w="9351"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872E2A">
        <w:trPr>
          <w:trHeight w:val="5360"/>
        </w:trPr>
        <w:tc>
          <w:tcPr>
            <w:tcW w:w="9351" w:type="dxa"/>
            <w:shd w:val="clear" w:color="auto" w:fill="auto"/>
          </w:tcPr>
          <w:p w14:paraId="00F234E3" w14:textId="77777777" w:rsidR="00D247D2" w:rsidRDefault="00D247D2" w:rsidP="006563E8">
            <w:pPr>
              <w:autoSpaceDE w:val="0"/>
              <w:autoSpaceDN w:val="0"/>
              <w:adjustRightInd w:val="0"/>
              <w:rPr>
                <w:rFonts w:ascii="Arial" w:hAnsi="Arial" w:cs="Arial"/>
                <w:color w:val="000000" w:themeColor="text1"/>
                <w:sz w:val="18"/>
                <w:szCs w:val="18"/>
              </w:rPr>
            </w:pPr>
          </w:p>
          <w:p w14:paraId="4EC60D8F" w14:textId="7D60ADA3"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 xml:space="preserve">This course will explore the molecular and cellular mechanisms that underlie the development and progression of cancer.  We will examine the genetic basis of cancer and learn fundamental concepts that are common to all forms of human cancer.  We will consider how an understanding of cancer informs treatment and prevention strategies.  The course will expose students to modern cancer biology and the primary cancer research literature.  </w:t>
            </w:r>
          </w:p>
          <w:p w14:paraId="1F030583" w14:textId="77777777" w:rsidR="006563E8" w:rsidRPr="00D247D2" w:rsidRDefault="006563E8" w:rsidP="006563E8">
            <w:pPr>
              <w:autoSpaceDE w:val="0"/>
              <w:autoSpaceDN w:val="0"/>
              <w:adjustRightInd w:val="0"/>
              <w:rPr>
                <w:rFonts w:ascii="Arial" w:hAnsi="Arial" w:cs="Arial"/>
                <w:color w:val="000000" w:themeColor="text1"/>
                <w:sz w:val="20"/>
                <w:szCs w:val="20"/>
              </w:rPr>
            </w:pPr>
          </w:p>
          <w:p w14:paraId="2F28E222" w14:textId="77777777" w:rsidR="00D247D2" w:rsidRDefault="00D247D2" w:rsidP="006563E8">
            <w:pPr>
              <w:autoSpaceDE w:val="0"/>
              <w:autoSpaceDN w:val="0"/>
              <w:adjustRightInd w:val="0"/>
              <w:rPr>
                <w:rFonts w:ascii="Arial" w:hAnsi="Arial" w:cs="Arial"/>
                <w:color w:val="000000" w:themeColor="text1"/>
                <w:sz w:val="20"/>
                <w:szCs w:val="20"/>
              </w:rPr>
            </w:pPr>
          </w:p>
          <w:p w14:paraId="36EE39DC" w14:textId="2637363F"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Topics to be covered in the course include:</w:t>
            </w:r>
          </w:p>
          <w:p w14:paraId="67E9EAB6" w14:textId="77777777" w:rsidR="00D247D2" w:rsidRDefault="00D247D2" w:rsidP="006563E8">
            <w:pPr>
              <w:autoSpaceDE w:val="0"/>
              <w:autoSpaceDN w:val="0"/>
              <w:adjustRightInd w:val="0"/>
              <w:rPr>
                <w:rFonts w:ascii="Arial" w:hAnsi="Arial" w:cs="Arial"/>
                <w:color w:val="000000" w:themeColor="text1"/>
                <w:sz w:val="20"/>
                <w:szCs w:val="20"/>
              </w:rPr>
            </w:pPr>
          </w:p>
          <w:p w14:paraId="6C2E7F1E" w14:textId="2796F190"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The nature of cancer</w:t>
            </w:r>
            <w:r w:rsidR="00BC29A6">
              <w:rPr>
                <w:rFonts w:ascii="Arial" w:hAnsi="Arial" w:cs="Arial"/>
                <w:color w:val="000000" w:themeColor="text1"/>
                <w:sz w:val="20"/>
                <w:szCs w:val="20"/>
              </w:rPr>
              <w:t xml:space="preserve"> – key concepts</w:t>
            </w:r>
          </w:p>
          <w:p w14:paraId="4ECF85B4" w14:textId="48333315"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 xml:space="preserve">Retroviruses and </w:t>
            </w:r>
            <w:r w:rsidR="00BC29A6">
              <w:rPr>
                <w:rFonts w:ascii="Arial" w:hAnsi="Arial" w:cs="Arial"/>
                <w:color w:val="000000" w:themeColor="text1"/>
                <w:sz w:val="20"/>
                <w:szCs w:val="20"/>
              </w:rPr>
              <w:t>the discovery of oncogenes</w:t>
            </w:r>
          </w:p>
          <w:p w14:paraId="0A492223" w14:textId="39FE6E9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Oncogenes</w:t>
            </w:r>
            <w:r w:rsidR="00D247D2">
              <w:rPr>
                <w:rFonts w:ascii="Arial" w:hAnsi="Arial" w:cs="Arial"/>
                <w:color w:val="000000" w:themeColor="text1"/>
                <w:sz w:val="20"/>
                <w:szCs w:val="20"/>
              </w:rPr>
              <w:t xml:space="preserve"> – chromosome translocations, gene amplification</w:t>
            </w:r>
            <w:r w:rsidR="00316EF9">
              <w:rPr>
                <w:rFonts w:ascii="Arial" w:hAnsi="Arial" w:cs="Arial"/>
                <w:color w:val="000000" w:themeColor="text1"/>
                <w:sz w:val="20"/>
                <w:szCs w:val="20"/>
              </w:rPr>
              <w:t>, mutational landscape</w:t>
            </w:r>
          </w:p>
          <w:p w14:paraId="32AF40BA"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Growth factors, receptors and signalling pathways</w:t>
            </w:r>
          </w:p>
          <w:p w14:paraId="0852F943"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Tumour suppressor genes</w:t>
            </w:r>
          </w:p>
          <w:p w14:paraId="72314313"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Cell cycle regulation</w:t>
            </w:r>
          </w:p>
          <w:p w14:paraId="66E71188"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Apoptosis</w:t>
            </w:r>
          </w:p>
          <w:p w14:paraId="49988252"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Cellular survival pathways</w:t>
            </w:r>
          </w:p>
          <w:p w14:paraId="7ACC5D8D" w14:textId="77777777" w:rsidR="006563E8" w:rsidRPr="00D247D2"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Limitless replicative potential</w:t>
            </w:r>
          </w:p>
          <w:p w14:paraId="0D2DDB4B" w14:textId="733A5B05" w:rsidR="006563E8" w:rsidRPr="00D247D2" w:rsidRDefault="00BC29A6" w:rsidP="006563E8">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Human Papilloma Virus</w:t>
            </w:r>
            <w:r w:rsidR="00971B1A">
              <w:rPr>
                <w:rFonts w:ascii="Arial" w:hAnsi="Arial" w:cs="Arial"/>
                <w:color w:val="000000" w:themeColor="text1"/>
                <w:sz w:val="20"/>
                <w:szCs w:val="20"/>
              </w:rPr>
              <w:t xml:space="preserve"> and cervical cancer</w:t>
            </w:r>
          </w:p>
          <w:p w14:paraId="33428378" w14:textId="261D2F45" w:rsidR="006563E8" w:rsidRPr="00D247D2" w:rsidRDefault="00316EF9" w:rsidP="006563E8">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Cancer t</w:t>
            </w:r>
            <w:r w:rsidR="006563E8" w:rsidRPr="00D247D2">
              <w:rPr>
                <w:rFonts w:ascii="Arial" w:hAnsi="Arial" w:cs="Arial"/>
                <w:color w:val="000000" w:themeColor="text1"/>
                <w:sz w:val="20"/>
                <w:szCs w:val="20"/>
              </w:rPr>
              <w:t>reatment</w:t>
            </w:r>
            <w:r>
              <w:rPr>
                <w:rFonts w:ascii="Arial" w:hAnsi="Arial" w:cs="Arial"/>
                <w:color w:val="000000" w:themeColor="text1"/>
                <w:sz w:val="20"/>
                <w:szCs w:val="20"/>
              </w:rPr>
              <w:t xml:space="preserve"> strategies</w:t>
            </w:r>
            <w:r w:rsidR="00971B1A">
              <w:rPr>
                <w:rFonts w:ascii="Arial" w:hAnsi="Arial" w:cs="Arial"/>
                <w:color w:val="000000" w:themeColor="text1"/>
                <w:sz w:val="20"/>
                <w:szCs w:val="20"/>
              </w:rPr>
              <w:t xml:space="preserve"> / Breast cancer</w:t>
            </w:r>
          </w:p>
          <w:p w14:paraId="19BA676A" w14:textId="77777777" w:rsidR="006563E8" w:rsidRPr="00D247D2" w:rsidRDefault="006563E8" w:rsidP="006563E8">
            <w:pPr>
              <w:autoSpaceDE w:val="0"/>
              <w:autoSpaceDN w:val="0"/>
              <w:adjustRightInd w:val="0"/>
              <w:rPr>
                <w:rFonts w:ascii="Arial" w:hAnsi="Arial" w:cs="Arial"/>
                <w:color w:val="000000" w:themeColor="text1"/>
                <w:sz w:val="20"/>
                <w:szCs w:val="20"/>
              </w:rPr>
            </w:pPr>
          </w:p>
          <w:p w14:paraId="5E9EC062" w14:textId="5FBE6DEC" w:rsidR="00D247D2" w:rsidRPr="009E3C3D" w:rsidRDefault="006563E8" w:rsidP="006563E8">
            <w:pPr>
              <w:autoSpaceDE w:val="0"/>
              <w:autoSpaceDN w:val="0"/>
              <w:adjustRightInd w:val="0"/>
              <w:rPr>
                <w:rFonts w:ascii="Arial" w:hAnsi="Arial" w:cs="Arial"/>
                <w:color w:val="000000" w:themeColor="text1"/>
                <w:sz w:val="20"/>
                <w:szCs w:val="20"/>
              </w:rPr>
            </w:pPr>
            <w:r w:rsidRPr="00D247D2">
              <w:rPr>
                <w:rFonts w:ascii="Arial" w:hAnsi="Arial" w:cs="Arial"/>
                <w:color w:val="000000" w:themeColor="text1"/>
                <w:sz w:val="20"/>
                <w:szCs w:val="20"/>
              </w:rPr>
              <w:t>A lecture s</w:t>
            </w:r>
            <w:r w:rsidR="009E66BB">
              <w:rPr>
                <w:rFonts w:ascii="Arial" w:hAnsi="Arial" w:cs="Arial"/>
                <w:color w:val="000000" w:themeColor="text1"/>
                <w:sz w:val="20"/>
                <w:szCs w:val="20"/>
              </w:rPr>
              <w:t>chedule will be posted on eClass</w:t>
            </w:r>
            <w:r w:rsidRPr="00D247D2">
              <w:rPr>
                <w:rFonts w:ascii="Arial" w:hAnsi="Arial" w:cs="Arial"/>
                <w:color w:val="000000" w:themeColor="text1"/>
                <w:sz w:val="20"/>
                <w:szCs w:val="20"/>
              </w:rPr>
              <w:t>.</w:t>
            </w:r>
          </w:p>
        </w:tc>
      </w:tr>
    </w:tbl>
    <w:p w14:paraId="79223114" w14:textId="04EC3E4C" w:rsidR="00547C44" w:rsidRDefault="00547C44" w:rsidP="00D27FED">
      <w:pPr>
        <w:spacing w:after="0"/>
        <w:contextualSpacing/>
        <w:rPr>
          <w:rFonts w:ascii="Arial" w:hAnsi="Arial" w:cs="Arial"/>
          <w:b/>
          <w:sz w:val="24"/>
          <w:szCs w:val="24"/>
        </w:rPr>
      </w:pPr>
    </w:p>
    <w:p w14:paraId="761E8CFA" w14:textId="77777777" w:rsidR="00660B08" w:rsidRDefault="00660B08" w:rsidP="00D27FED">
      <w:pPr>
        <w:spacing w:after="0"/>
        <w:contextualSpacing/>
        <w:rPr>
          <w:rFonts w:ascii="Arial" w:hAnsi="Arial" w:cs="Arial"/>
          <w:b/>
          <w:sz w:val="24"/>
          <w:szCs w:val="24"/>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0"/>
      </w:tblGrid>
      <w:tr w:rsidR="00660B08" w:rsidRPr="00660B08" w14:paraId="2F38E6A9" w14:textId="77777777" w:rsidTr="00872E2A">
        <w:tc>
          <w:tcPr>
            <w:tcW w:w="9490" w:type="dxa"/>
            <w:tcBorders>
              <w:top w:val="single" w:sz="6" w:space="0" w:color="auto"/>
              <w:left w:val="single" w:sz="6" w:space="0" w:color="auto"/>
              <w:bottom w:val="single" w:sz="6" w:space="0" w:color="auto"/>
              <w:right w:val="single" w:sz="6" w:space="0" w:color="auto"/>
            </w:tcBorders>
            <w:shd w:val="clear" w:color="auto" w:fill="FF0000"/>
            <w:hideMark/>
          </w:tcPr>
          <w:p w14:paraId="21B17096" w14:textId="77777777" w:rsidR="00660B08" w:rsidRPr="00660B08" w:rsidRDefault="00660B08" w:rsidP="00660B08">
            <w:pPr>
              <w:spacing w:after="0" w:line="240" w:lineRule="auto"/>
              <w:textAlignment w:val="baseline"/>
              <w:rPr>
                <w:rFonts w:ascii="Segoe UI" w:eastAsia="Times New Roman" w:hAnsi="Segoe UI" w:cs="Segoe UI"/>
                <w:sz w:val="18"/>
                <w:szCs w:val="18"/>
                <w:lang w:eastAsia="en-CA"/>
              </w:rPr>
            </w:pPr>
            <w:r w:rsidRPr="00660B08">
              <w:rPr>
                <w:rFonts w:ascii="Arial" w:eastAsia="Times New Roman" w:hAnsi="Arial" w:cs="Arial"/>
                <w:color w:val="FFFFFF"/>
                <w:sz w:val="24"/>
                <w:szCs w:val="24"/>
                <w:lang w:eastAsia="en-CA"/>
              </w:rPr>
              <w:t>Other Information </w:t>
            </w:r>
          </w:p>
        </w:tc>
      </w:tr>
      <w:tr w:rsidR="00660B08" w:rsidRPr="00660B08" w14:paraId="596A9DD0" w14:textId="77777777" w:rsidTr="00872E2A">
        <w:trPr>
          <w:trHeight w:val="1777"/>
        </w:trPr>
        <w:tc>
          <w:tcPr>
            <w:tcW w:w="9490" w:type="dxa"/>
            <w:tcBorders>
              <w:top w:val="outset" w:sz="6" w:space="0" w:color="auto"/>
              <w:left w:val="single" w:sz="6" w:space="0" w:color="auto"/>
              <w:bottom w:val="single" w:sz="6" w:space="0" w:color="auto"/>
              <w:right w:val="single" w:sz="6" w:space="0" w:color="auto"/>
            </w:tcBorders>
            <w:shd w:val="clear" w:color="auto" w:fill="auto"/>
            <w:hideMark/>
          </w:tcPr>
          <w:p w14:paraId="41AFA8F7" w14:textId="46806C83" w:rsidR="00660B08" w:rsidRPr="00660B08" w:rsidRDefault="00660B08" w:rsidP="00660B08">
            <w:pPr>
              <w:spacing w:after="0" w:line="240" w:lineRule="auto"/>
              <w:textAlignment w:val="baseline"/>
              <w:rPr>
                <w:rFonts w:ascii="Segoe UI" w:eastAsia="Times New Roman" w:hAnsi="Segoe UI" w:cs="Segoe UI"/>
                <w:sz w:val="20"/>
                <w:szCs w:val="20"/>
                <w:lang w:eastAsia="en-CA"/>
              </w:rPr>
            </w:pPr>
            <w:r w:rsidRPr="00660B08">
              <w:rPr>
                <w:rFonts w:ascii="Arial" w:eastAsia="Times New Roman" w:hAnsi="Arial" w:cs="Arial"/>
                <w:color w:val="000000"/>
                <w:sz w:val="20"/>
                <w:szCs w:val="20"/>
                <w:lang w:eastAsia="en-CA"/>
              </w:rPr>
              <w:t> </w:t>
            </w:r>
          </w:p>
          <w:p w14:paraId="0AF1E4F9" w14:textId="0154C02B" w:rsidR="00660B08" w:rsidRDefault="00660B08" w:rsidP="00660B08">
            <w:pPr>
              <w:spacing w:after="0" w:line="240" w:lineRule="auto"/>
              <w:textAlignment w:val="baseline"/>
              <w:rPr>
                <w:rFonts w:ascii="Arial" w:eastAsia="Times New Roman" w:hAnsi="Arial" w:cs="Arial"/>
                <w:b/>
                <w:sz w:val="20"/>
                <w:szCs w:val="20"/>
                <w:lang w:eastAsia="en-CA"/>
              </w:rPr>
            </w:pPr>
            <w:r w:rsidRPr="00660B08">
              <w:rPr>
                <w:rFonts w:ascii="Arial" w:eastAsia="Times New Roman" w:hAnsi="Arial" w:cs="Arial"/>
                <w:b/>
                <w:sz w:val="20"/>
                <w:szCs w:val="20"/>
                <w:lang w:eastAsia="en-CA"/>
              </w:rPr>
              <w:t>Technical requirements for taking the course:</w:t>
            </w:r>
          </w:p>
          <w:p w14:paraId="2B5CDB82" w14:textId="77777777" w:rsidR="00660B08" w:rsidRPr="00660B08" w:rsidRDefault="00660B08" w:rsidP="00660B08">
            <w:pPr>
              <w:spacing w:after="0" w:line="240" w:lineRule="auto"/>
              <w:textAlignment w:val="baseline"/>
              <w:rPr>
                <w:rFonts w:ascii="Arial" w:eastAsia="Times New Roman" w:hAnsi="Arial" w:cs="Arial"/>
                <w:b/>
                <w:sz w:val="20"/>
                <w:szCs w:val="20"/>
                <w:lang w:eastAsia="en-CA"/>
              </w:rPr>
            </w:pPr>
          </w:p>
          <w:p w14:paraId="7D3445E7" w14:textId="52ACEE33" w:rsidR="00660B08" w:rsidRPr="00660B08" w:rsidRDefault="00660B08" w:rsidP="00566796">
            <w:pPr>
              <w:spacing w:after="0" w:line="240" w:lineRule="auto"/>
              <w:textAlignment w:val="baseline"/>
              <w:rPr>
                <w:rFonts w:ascii="Segoe UI" w:eastAsia="Times New Roman" w:hAnsi="Segoe UI" w:cs="Segoe UI"/>
                <w:sz w:val="18"/>
                <w:szCs w:val="18"/>
                <w:lang w:eastAsia="en-CA"/>
              </w:rPr>
            </w:pPr>
            <w:r w:rsidRPr="00660B08">
              <w:rPr>
                <w:rFonts w:ascii="Arial" w:eastAsia="Times New Roman" w:hAnsi="Arial" w:cs="Arial"/>
                <w:iCs/>
                <w:sz w:val="20"/>
                <w:szCs w:val="20"/>
                <w:lang w:val="en-GB" w:eastAsia="en-CA"/>
              </w:rPr>
              <w:t>To participate fully in the course you will need a stable, high-speed internet connection. You will need a computer with video and audio capability so that you can see and hear the lecture</w:t>
            </w:r>
            <w:r w:rsidR="00C64148">
              <w:rPr>
                <w:rFonts w:ascii="Arial" w:eastAsia="Times New Roman" w:hAnsi="Arial" w:cs="Arial"/>
                <w:iCs/>
                <w:sz w:val="20"/>
                <w:szCs w:val="20"/>
                <w:lang w:val="en-GB" w:eastAsia="en-CA"/>
              </w:rPr>
              <w:t>s</w:t>
            </w:r>
            <w:r w:rsidR="00566796">
              <w:rPr>
                <w:rFonts w:ascii="Arial" w:eastAsia="Times New Roman" w:hAnsi="Arial" w:cs="Arial"/>
                <w:iCs/>
                <w:sz w:val="20"/>
                <w:szCs w:val="20"/>
                <w:lang w:val="en-GB" w:eastAsia="en-CA"/>
              </w:rPr>
              <w:t>.</w:t>
            </w:r>
            <w:r>
              <w:rPr>
                <w:rFonts w:ascii="Arial" w:eastAsia="Times New Roman" w:hAnsi="Arial" w:cs="Arial"/>
                <w:iCs/>
                <w:sz w:val="20"/>
                <w:szCs w:val="20"/>
                <w:lang w:val="en-GB" w:eastAsia="en-CA"/>
              </w:rPr>
              <w:t xml:space="preserve"> Lectures </w:t>
            </w:r>
            <w:r w:rsidR="008112B4">
              <w:rPr>
                <w:rFonts w:ascii="Arial" w:eastAsia="Times New Roman" w:hAnsi="Arial" w:cs="Arial"/>
                <w:iCs/>
                <w:sz w:val="20"/>
                <w:szCs w:val="20"/>
                <w:lang w:val="en-GB" w:eastAsia="en-CA"/>
              </w:rPr>
              <w:t xml:space="preserve">will be delivered </w:t>
            </w:r>
            <w:r w:rsidR="00566796">
              <w:rPr>
                <w:rFonts w:ascii="Arial" w:eastAsia="Times New Roman" w:hAnsi="Arial" w:cs="Arial"/>
                <w:iCs/>
                <w:sz w:val="20"/>
                <w:szCs w:val="20"/>
                <w:lang w:val="en-GB" w:eastAsia="en-CA"/>
              </w:rPr>
              <w:t xml:space="preserve">in person with the exception of Lectures 1, 3 and 4.  All lectures </w:t>
            </w:r>
            <w:r w:rsidR="008112B4">
              <w:rPr>
                <w:rFonts w:ascii="Arial" w:eastAsia="Times New Roman" w:hAnsi="Arial" w:cs="Arial"/>
                <w:iCs/>
                <w:sz w:val="20"/>
                <w:szCs w:val="20"/>
                <w:lang w:val="en-GB" w:eastAsia="en-CA"/>
              </w:rPr>
              <w:t>will be recorded and posted on eC</w:t>
            </w:r>
            <w:r w:rsidR="00566796">
              <w:rPr>
                <w:rFonts w:ascii="Arial" w:eastAsia="Times New Roman" w:hAnsi="Arial" w:cs="Arial"/>
                <w:iCs/>
                <w:sz w:val="20"/>
                <w:szCs w:val="20"/>
                <w:lang w:val="en-GB" w:eastAsia="en-CA"/>
              </w:rPr>
              <w:t>lass</w:t>
            </w:r>
            <w:r w:rsidR="008112B4">
              <w:rPr>
                <w:rFonts w:ascii="Arial" w:eastAsia="Times New Roman" w:hAnsi="Arial" w:cs="Arial"/>
                <w:iCs/>
                <w:sz w:val="20"/>
                <w:szCs w:val="20"/>
                <w:lang w:val="en-GB" w:eastAsia="en-CA"/>
              </w:rPr>
              <w:t>.</w:t>
            </w:r>
            <w:r w:rsidR="00C64148">
              <w:rPr>
                <w:rFonts w:ascii="Arial" w:eastAsia="Times New Roman" w:hAnsi="Arial" w:cs="Arial"/>
                <w:iCs/>
                <w:sz w:val="20"/>
                <w:szCs w:val="20"/>
                <w:lang w:val="en-GB" w:eastAsia="en-CA"/>
              </w:rPr>
              <w:t xml:space="preserve"> Reliable access to eClass is required.</w:t>
            </w:r>
            <w:r w:rsidR="008112B4">
              <w:rPr>
                <w:rFonts w:ascii="Arial" w:eastAsia="Times New Roman" w:hAnsi="Arial" w:cs="Arial"/>
                <w:iCs/>
                <w:sz w:val="20"/>
                <w:szCs w:val="20"/>
                <w:lang w:val="en-GB" w:eastAsia="en-CA"/>
              </w:rPr>
              <w:t xml:space="preserve">  </w:t>
            </w:r>
            <w:r w:rsidR="00566796">
              <w:rPr>
                <w:rFonts w:ascii="Arial" w:eastAsia="Times New Roman" w:hAnsi="Arial" w:cs="Arial"/>
                <w:color w:val="000000"/>
                <w:sz w:val="20"/>
                <w:szCs w:val="20"/>
                <w:lang w:eastAsia="en-CA"/>
              </w:rPr>
              <w:t>Exam and quizzes will be completed remotely using eClass.</w:t>
            </w:r>
          </w:p>
        </w:tc>
      </w:tr>
    </w:tbl>
    <w:p w14:paraId="628BF06C" w14:textId="1B983A51" w:rsidR="0000401A" w:rsidRDefault="0000401A" w:rsidP="00D27FED">
      <w:pPr>
        <w:spacing w:after="0"/>
        <w:contextualSpacing/>
        <w:rPr>
          <w:rFonts w:ascii="Arial" w:hAnsi="Arial" w:cs="Arial"/>
          <w:b/>
          <w:sz w:val="24"/>
          <w:szCs w:val="24"/>
        </w:rPr>
      </w:pPr>
    </w:p>
    <w:p w14:paraId="3A01E30F" w14:textId="77777777" w:rsidR="00566796" w:rsidRPr="00547C44" w:rsidRDefault="00566796"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B54B4">
        <w:tc>
          <w:tcPr>
            <w:tcW w:w="9411"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7C6F0B">
        <w:trPr>
          <w:trHeight w:val="1805"/>
        </w:trPr>
        <w:tc>
          <w:tcPr>
            <w:tcW w:w="9411" w:type="dxa"/>
          </w:tcPr>
          <w:p w14:paraId="5DE6BC0E" w14:textId="77777777" w:rsidR="00566796" w:rsidRDefault="00566796" w:rsidP="009E3C3D">
            <w:pPr>
              <w:autoSpaceDE w:val="0"/>
              <w:autoSpaceDN w:val="0"/>
              <w:adjustRightInd w:val="0"/>
              <w:rPr>
                <w:rFonts w:ascii="Arial" w:hAnsi="Arial" w:cs="Arial"/>
                <w:b/>
                <w:sz w:val="20"/>
                <w:szCs w:val="20"/>
              </w:rPr>
            </w:pPr>
          </w:p>
          <w:p w14:paraId="58232514" w14:textId="686DF898" w:rsidR="009E3C3D" w:rsidRPr="009E3C3D" w:rsidRDefault="007E449C" w:rsidP="009E3C3D">
            <w:pPr>
              <w:autoSpaceDE w:val="0"/>
              <w:autoSpaceDN w:val="0"/>
              <w:adjustRightInd w:val="0"/>
              <w:rPr>
                <w:rFonts w:ascii="Arial" w:hAnsi="Arial" w:cs="Arial"/>
                <w:b/>
                <w:sz w:val="20"/>
                <w:szCs w:val="20"/>
              </w:rPr>
            </w:pPr>
            <w:r>
              <w:rPr>
                <w:rFonts w:ascii="Arial" w:hAnsi="Arial" w:cs="Arial"/>
                <w:b/>
                <w:sz w:val="20"/>
                <w:szCs w:val="20"/>
              </w:rPr>
              <w:t xml:space="preserve">Missed Test, Quiz </w:t>
            </w:r>
            <w:r w:rsidR="009E3C3D" w:rsidRPr="009E3C3D">
              <w:rPr>
                <w:rFonts w:ascii="Arial" w:hAnsi="Arial" w:cs="Arial"/>
                <w:b/>
                <w:sz w:val="20"/>
                <w:szCs w:val="20"/>
              </w:rPr>
              <w:t xml:space="preserve">or Exam:  </w:t>
            </w:r>
          </w:p>
          <w:p w14:paraId="0F15FF4D" w14:textId="32852920" w:rsidR="009E3C3D" w:rsidRDefault="009E3C3D" w:rsidP="009E3C3D">
            <w:pPr>
              <w:autoSpaceDE w:val="0"/>
              <w:autoSpaceDN w:val="0"/>
              <w:adjustRightInd w:val="0"/>
              <w:ind w:left="170"/>
              <w:rPr>
                <w:rFonts w:ascii="Arial" w:hAnsi="Arial" w:cs="Arial"/>
                <w:sz w:val="20"/>
                <w:szCs w:val="20"/>
              </w:rPr>
            </w:pPr>
            <w:r w:rsidRPr="009E3C3D">
              <w:rPr>
                <w:rFonts w:ascii="Arial" w:hAnsi="Arial" w:cs="Arial"/>
                <w:sz w:val="20"/>
                <w:szCs w:val="20"/>
              </w:rPr>
              <w:t xml:space="preserve">Students </w:t>
            </w:r>
            <w:r w:rsidR="002775BA">
              <w:rPr>
                <w:rFonts w:ascii="Arial" w:hAnsi="Arial" w:cs="Arial"/>
                <w:sz w:val="20"/>
                <w:szCs w:val="20"/>
              </w:rPr>
              <w:t>who miss</w:t>
            </w:r>
            <w:r w:rsidRPr="009E3C3D">
              <w:rPr>
                <w:rFonts w:ascii="Arial" w:hAnsi="Arial" w:cs="Arial"/>
                <w:sz w:val="20"/>
                <w:szCs w:val="20"/>
              </w:rPr>
              <w:t xml:space="preserve"> a course test</w:t>
            </w:r>
            <w:r w:rsidR="00943C45">
              <w:rPr>
                <w:rFonts w:ascii="Arial" w:hAnsi="Arial" w:cs="Arial"/>
                <w:sz w:val="20"/>
                <w:szCs w:val="20"/>
              </w:rPr>
              <w:t xml:space="preserve"> or quiz</w:t>
            </w:r>
            <w:r w:rsidRPr="009E3C3D">
              <w:rPr>
                <w:rFonts w:ascii="Arial" w:hAnsi="Arial" w:cs="Arial"/>
                <w:sz w:val="20"/>
                <w:szCs w:val="20"/>
              </w:rPr>
              <w:t xml:space="preserve"> (illness, compassionate grounds) </w:t>
            </w:r>
            <w:r w:rsidR="004F7471">
              <w:rPr>
                <w:rFonts w:ascii="Arial" w:hAnsi="Arial" w:cs="Arial"/>
                <w:sz w:val="20"/>
                <w:szCs w:val="20"/>
              </w:rPr>
              <w:t xml:space="preserve">must contact me as soon as possible.  </w:t>
            </w:r>
            <w:r w:rsidRPr="009E3C3D">
              <w:rPr>
                <w:rFonts w:ascii="Arial" w:hAnsi="Arial" w:cs="Arial"/>
                <w:sz w:val="20"/>
                <w:szCs w:val="20"/>
              </w:rPr>
              <w:t xml:space="preserve">There will </w:t>
            </w:r>
            <w:r w:rsidRPr="00BE27B0">
              <w:rPr>
                <w:rFonts w:ascii="Arial" w:hAnsi="Arial" w:cs="Arial"/>
                <w:b/>
                <w:sz w:val="20"/>
                <w:szCs w:val="20"/>
              </w:rPr>
              <w:t>NOT</w:t>
            </w:r>
            <w:r w:rsidRPr="009E3C3D">
              <w:rPr>
                <w:rFonts w:ascii="Arial" w:hAnsi="Arial" w:cs="Arial"/>
                <w:sz w:val="20"/>
                <w:szCs w:val="20"/>
              </w:rPr>
              <w:t xml:space="preserve"> be an opportunity to make up a missed mid-term test</w:t>
            </w:r>
            <w:r w:rsidR="00943C45">
              <w:rPr>
                <w:rFonts w:ascii="Arial" w:hAnsi="Arial" w:cs="Arial"/>
                <w:sz w:val="20"/>
                <w:szCs w:val="20"/>
              </w:rPr>
              <w:t xml:space="preserve"> or quiz</w:t>
            </w:r>
            <w:r w:rsidRPr="009E3C3D">
              <w:rPr>
                <w:rFonts w:ascii="Arial" w:hAnsi="Arial" w:cs="Arial"/>
                <w:sz w:val="20"/>
                <w:szCs w:val="20"/>
              </w:rPr>
              <w:t xml:space="preserve">.  After acceptable justification for a missed test has been received, the percentage value of the missed mid-term test </w:t>
            </w:r>
            <w:r w:rsidR="00943C45">
              <w:rPr>
                <w:rFonts w:ascii="Arial" w:hAnsi="Arial" w:cs="Arial"/>
                <w:sz w:val="20"/>
                <w:szCs w:val="20"/>
              </w:rPr>
              <w:t xml:space="preserve">or quiz </w:t>
            </w:r>
            <w:r w:rsidRPr="009E3C3D">
              <w:rPr>
                <w:rFonts w:ascii="Arial" w:hAnsi="Arial" w:cs="Arial"/>
                <w:sz w:val="20"/>
                <w:szCs w:val="20"/>
              </w:rPr>
              <w:t>will be added to the fi</w:t>
            </w:r>
            <w:r w:rsidR="00943C45">
              <w:rPr>
                <w:rFonts w:ascii="Arial" w:hAnsi="Arial" w:cs="Arial"/>
                <w:sz w:val="20"/>
                <w:szCs w:val="20"/>
              </w:rPr>
              <w:t>nal exam</w:t>
            </w:r>
            <w:r w:rsidRPr="009E3C3D">
              <w:rPr>
                <w:rFonts w:ascii="Arial" w:hAnsi="Arial" w:cs="Arial"/>
                <w:sz w:val="20"/>
                <w:szCs w:val="20"/>
              </w:rPr>
              <w:t xml:space="preserve">.  </w:t>
            </w:r>
          </w:p>
          <w:p w14:paraId="2B1AE0C9" w14:textId="5CB97816" w:rsidR="007E449C" w:rsidRDefault="007E449C" w:rsidP="009E3C3D">
            <w:pPr>
              <w:autoSpaceDE w:val="0"/>
              <w:autoSpaceDN w:val="0"/>
              <w:adjustRightInd w:val="0"/>
              <w:ind w:left="170"/>
              <w:rPr>
                <w:rFonts w:ascii="Arial" w:hAnsi="Arial" w:cs="Arial"/>
                <w:sz w:val="20"/>
                <w:szCs w:val="20"/>
              </w:rPr>
            </w:pPr>
          </w:p>
          <w:p w14:paraId="7F16B77A" w14:textId="58FE1875" w:rsidR="008006E6" w:rsidRPr="008006E6" w:rsidRDefault="008006E6" w:rsidP="009E3C3D">
            <w:pPr>
              <w:autoSpaceDE w:val="0"/>
              <w:autoSpaceDN w:val="0"/>
              <w:adjustRightInd w:val="0"/>
              <w:ind w:left="170"/>
              <w:rPr>
                <w:rFonts w:ascii="Arial" w:hAnsi="Arial" w:cs="Arial"/>
                <w:b/>
                <w:sz w:val="20"/>
                <w:szCs w:val="20"/>
              </w:rPr>
            </w:pPr>
            <w:r w:rsidRPr="008006E6">
              <w:rPr>
                <w:rFonts w:ascii="Arial" w:hAnsi="Arial" w:cs="Arial"/>
                <w:b/>
                <w:sz w:val="20"/>
                <w:szCs w:val="20"/>
              </w:rPr>
              <w:t>Students are required to write at least one mid-term test in order to be eligible to write the final exam.</w:t>
            </w:r>
          </w:p>
          <w:p w14:paraId="59EFDD3A" w14:textId="77777777" w:rsidR="009E3C3D" w:rsidRPr="009E3C3D" w:rsidRDefault="009E3C3D" w:rsidP="009E3C3D">
            <w:pPr>
              <w:autoSpaceDE w:val="0"/>
              <w:autoSpaceDN w:val="0"/>
              <w:adjustRightInd w:val="0"/>
              <w:ind w:left="170"/>
              <w:rPr>
                <w:rFonts w:ascii="Arial" w:hAnsi="Arial" w:cs="Arial"/>
                <w:sz w:val="20"/>
                <w:szCs w:val="20"/>
              </w:rPr>
            </w:pPr>
          </w:p>
          <w:p w14:paraId="6206D302" w14:textId="77777777" w:rsidR="009E3C3D" w:rsidRPr="009E3C3D" w:rsidRDefault="009E3C3D" w:rsidP="009E3C3D">
            <w:pPr>
              <w:autoSpaceDE w:val="0"/>
              <w:autoSpaceDN w:val="0"/>
              <w:adjustRightInd w:val="0"/>
              <w:ind w:left="170"/>
              <w:rPr>
                <w:rFonts w:ascii="Arial" w:hAnsi="Arial" w:cs="Arial"/>
                <w:sz w:val="20"/>
                <w:szCs w:val="20"/>
              </w:rPr>
            </w:pPr>
            <w:r w:rsidRPr="009E3C3D">
              <w:rPr>
                <w:rFonts w:ascii="Arial" w:hAnsi="Arial" w:cs="Arial"/>
                <w:sz w:val="20"/>
                <w:szCs w:val="20"/>
              </w:rPr>
              <w:t xml:space="preserve">If the final exam is missed, the student is required to complete a </w:t>
            </w:r>
            <w:r w:rsidRPr="00AB62F8">
              <w:rPr>
                <w:rFonts w:ascii="Arial" w:hAnsi="Arial" w:cs="Arial"/>
                <w:b/>
                <w:sz w:val="20"/>
                <w:szCs w:val="20"/>
              </w:rPr>
              <w:t xml:space="preserve">Deferred Standing Agreement Form </w:t>
            </w:r>
            <w:r w:rsidRPr="009E3C3D">
              <w:rPr>
                <w:rFonts w:ascii="Arial" w:hAnsi="Arial" w:cs="Arial"/>
                <w:sz w:val="20"/>
                <w:szCs w:val="20"/>
              </w:rPr>
              <w:t>and request permission from the course director to write a deferred exam.  If the course director does not approve the request for deferred standing, the student may petition the Registrar for deferred standing (permission to write a deferred exam).</w:t>
            </w:r>
          </w:p>
          <w:p w14:paraId="3AD9E4DE" w14:textId="77777777" w:rsidR="009E3C3D" w:rsidRPr="009E3C3D" w:rsidRDefault="009E3C3D" w:rsidP="009E3C3D">
            <w:pPr>
              <w:autoSpaceDE w:val="0"/>
              <w:autoSpaceDN w:val="0"/>
              <w:adjustRightInd w:val="0"/>
              <w:rPr>
                <w:rFonts w:ascii="Arial" w:hAnsi="Arial" w:cs="Arial"/>
                <w:sz w:val="20"/>
                <w:szCs w:val="20"/>
              </w:rPr>
            </w:pPr>
          </w:p>
          <w:p w14:paraId="53FA0EA5" w14:textId="1DEFD579" w:rsidR="000C24BD" w:rsidRPr="00872E2A" w:rsidRDefault="009E3C3D" w:rsidP="00872E2A">
            <w:pPr>
              <w:autoSpaceDE w:val="0"/>
              <w:autoSpaceDN w:val="0"/>
              <w:adjustRightInd w:val="0"/>
              <w:rPr>
                <w:rFonts w:ascii="Arial" w:hAnsi="Arial" w:cs="Arial"/>
                <w:color w:val="0000FF" w:themeColor="hyperlink"/>
                <w:sz w:val="20"/>
                <w:szCs w:val="20"/>
                <w:u w:val="single"/>
              </w:rPr>
            </w:pPr>
            <w:r w:rsidRPr="005C79D8">
              <w:rPr>
                <w:rFonts w:ascii="Arial" w:hAnsi="Arial" w:cs="Arial"/>
                <w:b/>
                <w:sz w:val="20"/>
                <w:szCs w:val="20"/>
              </w:rPr>
              <w:t>Deferred Standing:</w:t>
            </w:r>
            <w:r w:rsidRPr="009E3C3D">
              <w:rPr>
                <w:rFonts w:ascii="Arial" w:hAnsi="Arial" w:cs="Arial"/>
                <w:sz w:val="20"/>
                <w:szCs w:val="20"/>
              </w:rPr>
              <w:t xml:space="preserve"> </w:t>
            </w:r>
            <w:hyperlink r:id="rId10" w:history="1">
              <w:r w:rsidRPr="009E3C3D">
                <w:rPr>
                  <w:rStyle w:val="Hyperlink"/>
                  <w:rFonts w:ascii="Arial" w:hAnsi="Arial" w:cs="Arial"/>
                  <w:sz w:val="20"/>
                  <w:szCs w:val="20"/>
                </w:rPr>
                <w:t>http://myacademicrecord.students.yorku.ca/deferred-standing</w:t>
              </w:r>
            </w:hyperlink>
          </w:p>
        </w:tc>
      </w:tr>
    </w:tbl>
    <w:p w14:paraId="28250AAA" w14:textId="16BF4312" w:rsidR="0000401A" w:rsidRDefault="0000401A" w:rsidP="00D27FED">
      <w:pPr>
        <w:spacing w:after="0"/>
        <w:contextualSpacing/>
        <w:rPr>
          <w:rFonts w:ascii="Arial" w:hAnsi="Arial" w:cs="Arial"/>
          <w:sz w:val="24"/>
          <w:szCs w:val="24"/>
        </w:rPr>
      </w:pPr>
    </w:p>
    <w:p w14:paraId="79C0F7C2" w14:textId="4EF3961F" w:rsidR="0000401A" w:rsidRPr="00547C44" w:rsidRDefault="0000401A"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0655C6F0"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w:t>
            </w:r>
            <w:r w:rsidR="00CA524D">
              <w:rPr>
                <w:rFonts w:ascii="Arial" w:hAnsi="Arial" w:cs="Arial"/>
                <w:color w:val="FFFFFF" w:themeColor="background1"/>
                <w:sz w:val="24"/>
                <w:szCs w:val="24"/>
              </w:rPr>
              <w:t xml:space="preserve"> </w:t>
            </w:r>
            <w:r w:rsidRPr="008B54B4">
              <w:rPr>
                <w:rFonts w:ascii="Arial" w:hAnsi="Arial" w:cs="Arial"/>
                <w:color w:val="FFFFFF" w:themeColor="background1"/>
                <w:sz w:val="24"/>
                <w:szCs w:val="24"/>
              </w:rPr>
              <w:t>Policies</w:t>
            </w:r>
          </w:p>
        </w:tc>
      </w:tr>
      <w:tr w:rsidR="008B54B4" w:rsidRPr="00077C01" w14:paraId="7EB82E48" w14:textId="77777777" w:rsidTr="00E535A7">
        <w:trPr>
          <w:trHeight w:val="83"/>
        </w:trPr>
        <w:tc>
          <w:tcPr>
            <w:tcW w:w="9411" w:type="dxa"/>
            <w:tcBorders>
              <w:top w:val="single" w:sz="4" w:space="0" w:color="auto"/>
            </w:tcBorders>
          </w:tcPr>
          <w:p w14:paraId="224CAE06" w14:textId="239A6D48" w:rsidR="007E449C" w:rsidRDefault="00E535A7" w:rsidP="00E535A7">
            <w:pPr>
              <w:pStyle w:val="Default"/>
              <w:rPr>
                <w:b/>
                <w:bCs/>
                <w:sz w:val="20"/>
                <w:szCs w:val="20"/>
              </w:rPr>
            </w:pPr>
            <w:r>
              <w:rPr>
                <w:b/>
                <w:bCs/>
                <w:sz w:val="20"/>
                <w:szCs w:val="20"/>
              </w:rPr>
              <w:t xml:space="preserve">Academic Honesty and Integrity </w:t>
            </w:r>
          </w:p>
          <w:p w14:paraId="765F393F" w14:textId="77777777" w:rsidR="00872E2A" w:rsidRPr="00624BAE" w:rsidRDefault="00872E2A" w:rsidP="00E535A7">
            <w:pPr>
              <w:pStyle w:val="Default"/>
              <w:rPr>
                <w:b/>
                <w:bCs/>
                <w:sz w:val="20"/>
                <w:szCs w:val="20"/>
              </w:rPr>
            </w:pPr>
          </w:p>
          <w:p w14:paraId="3689A7AE" w14:textId="6D656982" w:rsidR="00E535A7" w:rsidRDefault="00E535A7" w:rsidP="00E07D5F">
            <w:pPr>
              <w:pStyle w:val="Default"/>
              <w:ind w:left="142"/>
              <w:rPr>
                <w:sz w:val="20"/>
                <w:szCs w:val="20"/>
              </w:rPr>
            </w:pPr>
            <w:r>
              <w:rPr>
                <w:sz w:val="20"/>
                <w:szCs w:val="20"/>
              </w:rPr>
              <w:t>York students are required to maintain the highest standards of academic honesty and they are subject to the Senate Policy on Academic Honesty (</w:t>
            </w:r>
            <w:hyperlink r:id="rId11" w:history="1">
              <w:r w:rsidRPr="00F20484">
                <w:rPr>
                  <w:rStyle w:val="Hyperlink"/>
                  <w:sz w:val="20"/>
                  <w:szCs w:val="20"/>
                </w:rPr>
                <w:t>http://secretariat-policies.info.yorku.ca/policies/academic-honesty-senate-policy-on/).</w:t>
              </w:r>
            </w:hyperlink>
            <w:r>
              <w:rPr>
                <w:sz w:val="20"/>
                <w:szCs w:val="20"/>
              </w:rPr>
              <w:t xml:space="preserve"> The Policy affirms the responsibility of faculty members to foster acceptable standards of academic conduct and of the student to abide by such standards. </w:t>
            </w:r>
          </w:p>
          <w:p w14:paraId="75FA3D25" w14:textId="77777777" w:rsidR="005C79D8" w:rsidRDefault="005C79D8" w:rsidP="00E07D5F">
            <w:pPr>
              <w:pStyle w:val="Default"/>
              <w:ind w:left="142"/>
              <w:rPr>
                <w:sz w:val="20"/>
                <w:szCs w:val="20"/>
              </w:rPr>
            </w:pPr>
          </w:p>
          <w:p w14:paraId="59F2889D" w14:textId="48A17B0B" w:rsidR="00E535A7" w:rsidRDefault="00E535A7" w:rsidP="00E07D5F">
            <w:pPr>
              <w:pStyle w:val="Default"/>
              <w:ind w:left="142"/>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hyperlink r:id="rId12" w:history="1">
              <w:r w:rsidRPr="00F20484">
                <w:rPr>
                  <w:rStyle w:val="Hyperlink"/>
                  <w:sz w:val="20"/>
                  <w:szCs w:val="20"/>
                </w:rPr>
                <w:t>http://www.yorku.ca/academicintegrity/</w:t>
              </w:r>
            </w:hyperlink>
            <w:r>
              <w:rPr>
                <w:color w:val="0000FF"/>
                <w:sz w:val="20"/>
                <w:szCs w:val="20"/>
              </w:rPr>
              <w:t xml:space="preserve"> </w:t>
            </w:r>
          </w:p>
          <w:p w14:paraId="25465CF6" w14:textId="17690DDB" w:rsidR="00CA524D" w:rsidRDefault="00CA524D" w:rsidP="00E07D5F">
            <w:pPr>
              <w:pStyle w:val="Default"/>
              <w:ind w:left="142"/>
              <w:rPr>
                <w:color w:val="0000FF"/>
                <w:sz w:val="20"/>
                <w:szCs w:val="20"/>
              </w:rPr>
            </w:pPr>
          </w:p>
          <w:p w14:paraId="13D40284" w14:textId="2AEE3B81" w:rsidR="00CA524D" w:rsidRPr="00CA524D" w:rsidRDefault="00CA524D" w:rsidP="00CA524D">
            <w:pPr>
              <w:pStyle w:val="Default"/>
              <w:ind w:left="175"/>
              <w:rPr>
                <w:color w:val="000000" w:themeColor="text1"/>
                <w:sz w:val="20"/>
                <w:szCs w:val="20"/>
              </w:rPr>
            </w:pPr>
            <w:r w:rsidRPr="00CA524D">
              <w:rPr>
                <w:b/>
                <w:i/>
                <w:color w:val="000000" w:themeColor="text1"/>
                <w:sz w:val="20"/>
                <w:szCs w:val="20"/>
              </w:rPr>
              <w:t>Important</w:t>
            </w:r>
            <w:r w:rsidRPr="00CA524D">
              <w:rPr>
                <w:b/>
                <w:color w:val="000000" w:themeColor="text1"/>
                <w:sz w:val="20"/>
                <w:szCs w:val="20"/>
              </w:rPr>
              <w:t xml:space="preserve"> </w:t>
            </w:r>
            <w:r w:rsidR="00A84AAE">
              <w:rPr>
                <w:color w:val="000000" w:themeColor="text1"/>
                <w:sz w:val="20"/>
                <w:szCs w:val="20"/>
              </w:rPr>
              <w:t>A note from the Faculty of Science Committee on Examinations and Academic Standards</w:t>
            </w:r>
            <w:r w:rsidRPr="00CA524D">
              <w:rPr>
                <w:color w:val="000000" w:themeColor="text1"/>
                <w:sz w:val="20"/>
                <w:szCs w:val="20"/>
              </w:rPr>
              <w:t xml:space="preserve">: </w:t>
            </w:r>
          </w:p>
          <w:p w14:paraId="0AE70BE9" w14:textId="093AF35E" w:rsidR="00CA524D" w:rsidRPr="00CA524D" w:rsidRDefault="00CA524D" w:rsidP="00CA524D">
            <w:pPr>
              <w:pStyle w:val="Default"/>
              <w:ind w:left="175"/>
              <w:rPr>
                <w:sz w:val="20"/>
                <w:szCs w:val="20"/>
              </w:rPr>
            </w:pPr>
            <w:r w:rsidRPr="00CA524D">
              <w:rPr>
                <w:sz w:val="20"/>
                <w:szCs w:val="20"/>
              </w:rPr>
              <w:t xml:space="preserve">Numerous students in Faculty of Science courses have been charged with academic misconduct when materials they uploaded to third party repository sites (e.g. Course Hero, One Class, etc.) were taken and used by unknown students in later offerings of the course. The Faculty’s Committee on Examinations and Academic Standards (CEAS) found in these cases that the burden of proof in a charge of aiding and abetting had been met, since the uploading students had been found in all cases to be </w:t>
            </w:r>
            <w:r w:rsidR="00FE63F9">
              <w:rPr>
                <w:sz w:val="20"/>
                <w:szCs w:val="20"/>
              </w:rPr>
              <w:t>wil</w:t>
            </w:r>
            <w:r w:rsidR="005C79D8" w:rsidRPr="00CA524D">
              <w:rPr>
                <w:sz w:val="20"/>
                <w:szCs w:val="20"/>
              </w:rPr>
              <w:t>fully</w:t>
            </w:r>
            <w:r w:rsidRPr="00CA524D">
              <w:rPr>
                <w:sz w:val="20"/>
                <w:szCs w:val="20"/>
              </w:rPr>
              <w:t xml:space="preserve"> blind to the reasonable likelihood of supporting plagiarism in this manner. Accordingly, to avoid this risk, students are urged not to upload their work to these sites. Whenever a student submits work obtained through Course Hero or One Class, the submitting student will be charged with plagiarism and the uploading student will be charged with aiding and abetting. </w:t>
            </w:r>
          </w:p>
          <w:p w14:paraId="67637CE2" w14:textId="77777777" w:rsidR="00CA524D" w:rsidRPr="00CA524D" w:rsidRDefault="00CA524D" w:rsidP="00CA524D">
            <w:pPr>
              <w:pStyle w:val="Default"/>
              <w:ind w:left="175"/>
              <w:rPr>
                <w:sz w:val="20"/>
                <w:szCs w:val="20"/>
              </w:rPr>
            </w:pPr>
          </w:p>
          <w:p w14:paraId="34453EC9" w14:textId="79F8EC2B" w:rsidR="00CA524D" w:rsidRPr="00CA524D" w:rsidRDefault="00CA524D" w:rsidP="00CA524D">
            <w:pPr>
              <w:pStyle w:val="Default"/>
              <w:ind w:left="175"/>
              <w:rPr>
                <w:sz w:val="20"/>
                <w:szCs w:val="20"/>
              </w:rPr>
            </w:pPr>
            <w:r w:rsidRPr="00CA524D">
              <w:rPr>
                <w:sz w:val="20"/>
                <w:szCs w:val="20"/>
              </w:rPr>
              <w:t xml:space="preserve">Note also that exams, tests, and other assignments are the copyrighted works of the professor assigning them, whether copyright is overtly claimed or not (i.e. whether the © is used or not). Scanning these documents </w:t>
            </w:r>
            <w:r w:rsidR="00624BAE">
              <w:rPr>
                <w:sz w:val="20"/>
                <w:szCs w:val="20"/>
              </w:rPr>
              <w:t xml:space="preserve">or using the screen capture function to obtain copies of these documents </w:t>
            </w:r>
            <w:r w:rsidRPr="00CA524D">
              <w:rPr>
                <w:sz w:val="20"/>
                <w:szCs w:val="20"/>
              </w:rPr>
              <w:t>constitutes copying, which is a breach of Canadian copyright law, and the breach is aggravated when scans are shared or uploaded to third party repository sites.</w:t>
            </w:r>
          </w:p>
          <w:p w14:paraId="0749DF19" w14:textId="77777777" w:rsidR="00E07D5F" w:rsidRPr="00CA524D" w:rsidRDefault="00E07D5F" w:rsidP="00E535A7">
            <w:pPr>
              <w:pStyle w:val="Default"/>
              <w:rPr>
                <w:b/>
                <w:bCs/>
                <w:sz w:val="22"/>
                <w:szCs w:val="22"/>
              </w:rPr>
            </w:pPr>
          </w:p>
          <w:p w14:paraId="486FD709" w14:textId="50CBF6A6" w:rsidR="00E535A7" w:rsidRDefault="00E535A7" w:rsidP="00E535A7">
            <w:pPr>
              <w:pStyle w:val="Default"/>
              <w:rPr>
                <w:b/>
                <w:bCs/>
                <w:sz w:val="20"/>
                <w:szCs w:val="20"/>
              </w:rPr>
            </w:pPr>
            <w:r>
              <w:rPr>
                <w:b/>
                <w:bCs/>
                <w:sz w:val="20"/>
                <w:szCs w:val="20"/>
              </w:rPr>
              <w:t xml:space="preserve">Access/Disability </w:t>
            </w:r>
          </w:p>
          <w:p w14:paraId="3BC22F39" w14:textId="77777777" w:rsidR="00872E2A" w:rsidRDefault="00872E2A" w:rsidP="00E535A7">
            <w:pPr>
              <w:pStyle w:val="Default"/>
              <w:rPr>
                <w:sz w:val="20"/>
                <w:szCs w:val="20"/>
              </w:rPr>
            </w:pPr>
          </w:p>
          <w:p w14:paraId="0599529C" w14:textId="77777777" w:rsidR="00E535A7" w:rsidRDefault="00E535A7" w:rsidP="00E07D5F">
            <w:pPr>
              <w:pStyle w:val="Default"/>
              <w:ind w:left="142"/>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07C2F49D" w14:textId="77777777" w:rsidR="005C79D8" w:rsidRDefault="005C79D8" w:rsidP="00E07D5F">
            <w:pPr>
              <w:pStyle w:val="Default"/>
              <w:ind w:left="142"/>
              <w:rPr>
                <w:sz w:val="20"/>
                <w:szCs w:val="20"/>
              </w:rPr>
            </w:pPr>
          </w:p>
          <w:p w14:paraId="6602D215" w14:textId="7AF44333" w:rsidR="00E535A7" w:rsidRDefault="00E535A7" w:rsidP="00E07D5F">
            <w:pPr>
              <w:pStyle w:val="Default"/>
              <w:ind w:left="142"/>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5259FC29" w14:textId="77777777" w:rsidR="005C79D8" w:rsidRDefault="005C79D8" w:rsidP="00E07D5F">
            <w:pPr>
              <w:pStyle w:val="Default"/>
              <w:ind w:left="142"/>
              <w:rPr>
                <w:sz w:val="20"/>
                <w:szCs w:val="20"/>
              </w:rPr>
            </w:pPr>
          </w:p>
          <w:p w14:paraId="15425E4D" w14:textId="41FAECC4" w:rsidR="00E535A7" w:rsidRDefault="00E535A7" w:rsidP="00E07D5F">
            <w:pPr>
              <w:pStyle w:val="Default"/>
              <w:ind w:left="142"/>
              <w:rPr>
                <w:sz w:val="20"/>
                <w:szCs w:val="20"/>
              </w:rPr>
            </w:pPr>
            <w:r>
              <w:rPr>
                <w:sz w:val="20"/>
                <w:szCs w:val="20"/>
              </w:rPr>
              <w:t xml:space="preserve">Additional information is available at the following websites: </w:t>
            </w:r>
          </w:p>
          <w:p w14:paraId="3D8B4979" w14:textId="40A75BA2" w:rsidR="00F20484" w:rsidRDefault="00E535A7" w:rsidP="00E07D5F">
            <w:pPr>
              <w:pStyle w:val="Default"/>
              <w:ind w:left="142"/>
              <w:rPr>
                <w:color w:val="0000FF"/>
                <w:sz w:val="20"/>
                <w:szCs w:val="20"/>
              </w:rPr>
            </w:pPr>
            <w:r>
              <w:rPr>
                <w:sz w:val="20"/>
                <w:szCs w:val="20"/>
              </w:rPr>
              <w:t xml:space="preserve">Counselling &amp; Disability Services - </w:t>
            </w:r>
            <w:hyperlink r:id="rId13" w:history="1">
              <w:r w:rsidRPr="00F20484">
                <w:rPr>
                  <w:rStyle w:val="Hyperlink"/>
                  <w:sz w:val="20"/>
                  <w:szCs w:val="20"/>
                </w:rPr>
                <w:t>http://cds.info.yorku.ca/</w:t>
              </w:r>
            </w:hyperlink>
            <w:r>
              <w:rPr>
                <w:color w:val="0000FF"/>
                <w:sz w:val="20"/>
                <w:szCs w:val="20"/>
              </w:rPr>
              <w:t xml:space="preserve"> </w:t>
            </w:r>
          </w:p>
          <w:p w14:paraId="4CA58350" w14:textId="304BD8E8" w:rsidR="00E535A7" w:rsidRDefault="00E535A7" w:rsidP="00E07D5F">
            <w:pPr>
              <w:pStyle w:val="Default"/>
              <w:ind w:left="142"/>
              <w:rPr>
                <w:color w:val="0000FF"/>
                <w:sz w:val="20"/>
                <w:szCs w:val="20"/>
              </w:rPr>
            </w:pPr>
            <w:r>
              <w:rPr>
                <w:sz w:val="20"/>
                <w:szCs w:val="20"/>
              </w:rPr>
              <w:t xml:space="preserve">York Accessibility Hub - </w:t>
            </w:r>
            <w:hyperlink r:id="rId14" w:history="1">
              <w:r w:rsidRPr="00F20484">
                <w:rPr>
                  <w:rStyle w:val="Hyperlink"/>
                  <w:sz w:val="20"/>
                  <w:szCs w:val="20"/>
                </w:rPr>
                <w:t>http://accessibilityhub.info.yorku.ca/</w:t>
              </w:r>
            </w:hyperlink>
            <w:r>
              <w:rPr>
                <w:color w:val="0000FF"/>
                <w:sz w:val="20"/>
                <w:szCs w:val="20"/>
              </w:rPr>
              <w:t xml:space="preserve"> </w:t>
            </w:r>
          </w:p>
          <w:p w14:paraId="04D8BE8E" w14:textId="1496AB6A" w:rsidR="00E07D5F" w:rsidRDefault="00E07D5F" w:rsidP="007A721E">
            <w:pPr>
              <w:pStyle w:val="Default"/>
              <w:rPr>
                <w:b/>
                <w:bCs/>
                <w:sz w:val="20"/>
                <w:szCs w:val="20"/>
              </w:rPr>
            </w:pPr>
          </w:p>
          <w:p w14:paraId="733ABA9A" w14:textId="77777777" w:rsidR="00566796" w:rsidRDefault="00566796" w:rsidP="007A721E">
            <w:pPr>
              <w:pStyle w:val="Default"/>
              <w:rPr>
                <w:b/>
                <w:bCs/>
                <w:sz w:val="20"/>
                <w:szCs w:val="20"/>
              </w:rPr>
            </w:pPr>
          </w:p>
          <w:p w14:paraId="0EDE5FE8" w14:textId="6038D1F7" w:rsidR="00E535A7" w:rsidRDefault="00E535A7" w:rsidP="00E535A7">
            <w:pPr>
              <w:pStyle w:val="Default"/>
              <w:rPr>
                <w:b/>
                <w:bCs/>
                <w:sz w:val="20"/>
                <w:szCs w:val="20"/>
              </w:rPr>
            </w:pPr>
            <w:r>
              <w:rPr>
                <w:b/>
                <w:bCs/>
                <w:sz w:val="20"/>
                <w:szCs w:val="20"/>
              </w:rPr>
              <w:t xml:space="preserve">Religious Observance Accommodation </w:t>
            </w:r>
          </w:p>
          <w:p w14:paraId="7EDBC971" w14:textId="77777777" w:rsidR="00872E2A" w:rsidRDefault="00872E2A" w:rsidP="00E535A7">
            <w:pPr>
              <w:pStyle w:val="Default"/>
              <w:rPr>
                <w:sz w:val="20"/>
                <w:szCs w:val="20"/>
              </w:rPr>
            </w:pPr>
          </w:p>
          <w:p w14:paraId="05CE8E61" w14:textId="77777777" w:rsidR="00872E2A" w:rsidRDefault="00E535A7" w:rsidP="00E07D5F">
            <w:pPr>
              <w:pStyle w:val="Default"/>
              <w:ind w:left="142"/>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Please note that to </w:t>
            </w:r>
            <w:r>
              <w:rPr>
                <w:sz w:val="20"/>
                <w:szCs w:val="20"/>
              </w:rPr>
              <w:lastRenderedPageBreak/>
              <w:t xml:space="preserve">arrange an alternative date or time for an examination scheduled in the formal examination periods (December and April/May), students must complete </w:t>
            </w:r>
            <w:r w:rsidR="00E07D5F">
              <w:rPr>
                <w:sz w:val="20"/>
                <w:szCs w:val="20"/>
              </w:rPr>
              <w:t xml:space="preserve">and submit </w:t>
            </w:r>
            <w:r>
              <w:rPr>
                <w:sz w:val="20"/>
                <w:szCs w:val="20"/>
              </w:rPr>
              <w:t xml:space="preserve">an </w:t>
            </w:r>
            <w:r w:rsidRPr="008006E6">
              <w:rPr>
                <w:sz w:val="20"/>
                <w:szCs w:val="20"/>
              </w:rPr>
              <w:t>Examination Accommodation Form</w:t>
            </w:r>
            <w:r w:rsidR="00E07D5F">
              <w:rPr>
                <w:sz w:val="20"/>
                <w:szCs w:val="20"/>
              </w:rPr>
              <w:t xml:space="preserve"> at least 3 weeks before the exam period begins. The form </w:t>
            </w:r>
            <w:r>
              <w:rPr>
                <w:sz w:val="20"/>
                <w:szCs w:val="20"/>
              </w:rPr>
              <w:t xml:space="preserve">can be obtained from Student Client </w:t>
            </w:r>
          </w:p>
          <w:p w14:paraId="50AC499B" w14:textId="14DD3889" w:rsidR="009B6B23" w:rsidRDefault="00E535A7" w:rsidP="00E07D5F">
            <w:pPr>
              <w:pStyle w:val="Default"/>
              <w:ind w:left="142"/>
              <w:rPr>
                <w:sz w:val="20"/>
                <w:szCs w:val="20"/>
              </w:rPr>
            </w:pPr>
            <w:r>
              <w:rPr>
                <w:sz w:val="20"/>
                <w:szCs w:val="20"/>
              </w:rPr>
              <w:t>Services, Student Services Centre or online at</w:t>
            </w:r>
            <w:r w:rsidR="009B6B23">
              <w:rPr>
                <w:sz w:val="20"/>
                <w:szCs w:val="20"/>
              </w:rPr>
              <w:t xml:space="preserve"> </w:t>
            </w:r>
            <w:r w:rsidR="009B6B23">
              <w:br/>
            </w:r>
            <w:r w:rsidR="009B6B23" w:rsidRPr="009B6B23">
              <w:rPr>
                <w:color w:val="0000FF"/>
                <w:sz w:val="20"/>
                <w:szCs w:val="20"/>
                <w:u w:val="single"/>
                <w:shd w:val="clear" w:color="auto" w:fill="FFFFFF"/>
              </w:rPr>
              <w:t>https://secure.students.yorku.ca/pdf/religious-accommodation-agreement-final-examinations.pdf</w:t>
            </w:r>
          </w:p>
          <w:p w14:paraId="61408F3C" w14:textId="282ED08E" w:rsidR="0034499D" w:rsidRDefault="0034499D" w:rsidP="00E535A7">
            <w:pPr>
              <w:pStyle w:val="Default"/>
              <w:rPr>
                <w:b/>
                <w:bCs/>
                <w:sz w:val="20"/>
                <w:szCs w:val="20"/>
              </w:rPr>
            </w:pPr>
          </w:p>
          <w:p w14:paraId="26CC9B21" w14:textId="77777777" w:rsidR="0034499D" w:rsidRDefault="0034499D" w:rsidP="00E535A7">
            <w:pPr>
              <w:pStyle w:val="Default"/>
              <w:rPr>
                <w:b/>
                <w:bCs/>
                <w:sz w:val="20"/>
                <w:szCs w:val="20"/>
              </w:rPr>
            </w:pPr>
          </w:p>
          <w:p w14:paraId="4251C4B1" w14:textId="6AC51BE9" w:rsidR="00E535A7" w:rsidRDefault="00E535A7" w:rsidP="00E535A7">
            <w:pPr>
              <w:pStyle w:val="Default"/>
              <w:rPr>
                <w:sz w:val="20"/>
                <w:szCs w:val="20"/>
              </w:rPr>
            </w:pPr>
            <w:r>
              <w:rPr>
                <w:b/>
                <w:bCs/>
                <w:sz w:val="20"/>
                <w:szCs w:val="20"/>
              </w:rPr>
              <w:t xml:space="preserve">Student Conduct in Academic Situations </w:t>
            </w:r>
          </w:p>
          <w:p w14:paraId="1574AB28" w14:textId="40193233" w:rsidR="008B54B4" w:rsidRPr="00E07D5F" w:rsidRDefault="00E535A7" w:rsidP="00E07D5F">
            <w:pPr>
              <w:autoSpaceDE w:val="0"/>
              <w:autoSpaceDN w:val="0"/>
              <w:adjustRightInd w:val="0"/>
              <w:ind w:left="142"/>
              <w:rPr>
                <w:rFonts w:ascii="Arial" w:hAnsi="Arial" w:cs="Arial"/>
                <w:color w:val="000000"/>
                <w:sz w:val="20"/>
                <w:szCs w:val="20"/>
                <w:lang w:val="en-US"/>
              </w:rPr>
            </w:pPr>
            <w:r w:rsidRPr="00E07D5F">
              <w:rPr>
                <w:rFonts w:ascii="Arial" w:hAnsi="Arial" w:cs="Arial"/>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hyperlink r:id="rId15" w:history="1">
              <w:r w:rsidRPr="00F20484">
                <w:rPr>
                  <w:rStyle w:val="Hyperlink"/>
                  <w:rFonts w:ascii="Arial" w:hAnsi="Arial" w:cs="Arial"/>
                  <w:sz w:val="20"/>
                  <w:szCs w:val="20"/>
                </w:rPr>
                <w:t>http://secretariat-policies.info.yorku.ca/policies/disruptive-andor-harassing-behaviour-in-academic-situations-senate-policy/</w:t>
              </w:r>
            </w:hyperlink>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77777777"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16"/>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B4C8" w14:textId="77777777" w:rsidR="00F814BF" w:rsidRDefault="00F814BF" w:rsidP="00D27FED">
      <w:pPr>
        <w:spacing w:after="0" w:line="240" w:lineRule="auto"/>
      </w:pPr>
      <w:r>
        <w:separator/>
      </w:r>
    </w:p>
  </w:endnote>
  <w:endnote w:type="continuationSeparator" w:id="0">
    <w:p w14:paraId="2CF38FCB" w14:textId="77777777" w:rsidR="00F814BF" w:rsidRDefault="00F814BF"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337EB155"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566796">
          <w:rPr>
            <w:rFonts w:ascii="Times New Roman" w:hAnsi="Times New Roman" w:cs="Times New Roman"/>
            <w:noProof/>
          </w:rPr>
          <w:t>5</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AE405" w14:textId="77777777" w:rsidR="00F814BF" w:rsidRDefault="00F814BF" w:rsidP="00D27FED">
      <w:pPr>
        <w:spacing w:after="0" w:line="240" w:lineRule="auto"/>
      </w:pPr>
      <w:r>
        <w:separator/>
      </w:r>
    </w:p>
  </w:footnote>
  <w:footnote w:type="continuationSeparator" w:id="0">
    <w:p w14:paraId="2EA9B06C" w14:textId="77777777" w:rsidR="00F814BF" w:rsidRDefault="00F814BF"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E5D03"/>
    <w:multiLevelType w:val="hybridMultilevel"/>
    <w:tmpl w:val="0E6456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FED"/>
    <w:rsid w:val="0000401A"/>
    <w:rsid w:val="000705E6"/>
    <w:rsid w:val="00077C01"/>
    <w:rsid w:val="00091F9D"/>
    <w:rsid w:val="000A0477"/>
    <w:rsid w:val="000A6837"/>
    <w:rsid w:val="000B79EC"/>
    <w:rsid w:val="000C24BD"/>
    <w:rsid w:val="000E7055"/>
    <w:rsid w:val="0010288D"/>
    <w:rsid w:val="00125DF4"/>
    <w:rsid w:val="00137AEB"/>
    <w:rsid w:val="0015524D"/>
    <w:rsid w:val="00157812"/>
    <w:rsid w:val="001708F6"/>
    <w:rsid w:val="00187A54"/>
    <w:rsid w:val="00191E4C"/>
    <w:rsid w:val="00207BCF"/>
    <w:rsid w:val="002119DE"/>
    <w:rsid w:val="00233EEC"/>
    <w:rsid w:val="00252B69"/>
    <w:rsid w:val="002775BA"/>
    <w:rsid w:val="00282839"/>
    <w:rsid w:val="002C692A"/>
    <w:rsid w:val="002F70CB"/>
    <w:rsid w:val="00316EF9"/>
    <w:rsid w:val="0034499D"/>
    <w:rsid w:val="00387E9B"/>
    <w:rsid w:val="003A333F"/>
    <w:rsid w:val="003A4C99"/>
    <w:rsid w:val="003C24B7"/>
    <w:rsid w:val="003C7112"/>
    <w:rsid w:val="003D16D4"/>
    <w:rsid w:val="003E2795"/>
    <w:rsid w:val="003F1D09"/>
    <w:rsid w:val="00433332"/>
    <w:rsid w:val="00450274"/>
    <w:rsid w:val="004818D7"/>
    <w:rsid w:val="004A2DA9"/>
    <w:rsid w:val="004D5C17"/>
    <w:rsid w:val="004E116A"/>
    <w:rsid w:val="004F6039"/>
    <w:rsid w:val="004F7471"/>
    <w:rsid w:val="005028C5"/>
    <w:rsid w:val="00504F80"/>
    <w:rsid w:val="00520639"/>
    <w:rsid w:val="00521290"/>
    <w:rsid w:val="00547C44"/>
    <w:rsid w:val="0056515A"/>
    <w:rsid w:val="005662B4"/>
    <w:rsid w:val="00566796"/>
    <w:rsid w:val="005833E0"/>
    <w:rsid w:val="005B62BA"/>
    <w:rsid w:val="005C79D8"/>
    <w:rsid w:val="005D49AF"/>
    <w:rsid w:val="005E0BF9"/>
    <w:rsid w:val="005E22C4"/>
    <w:rsid w:val="00602A11"/>
    <w:rsid w:val="00604982"/>
    <w:rsid w:val="006075F5"/>
    <w:rsid w:val="0062071E"/>
    <w:rsid w:val="00624BAE"/>
    <w:rsid w:val="00626B29"/>
    <w:rsid w:val="0064303C"/>
    <w:rsid w:val="00645B26"/>
    <w:rsid w:val="006563E8"/>
    <w:rsid w:val="00660B08"/>
    <w:rsid w:val="00685389"/>
    <w:rsid w:val="00690D60"/>
    <w:rsid w:val="006B19D3"/>
    <w:rsid w:val="007107BD"/>
    <w:rsid w:val="00713B46"/>
    <w:rsid w:val="007352D3"/>
    <w:rsid w:val="00761C7F"/>
    <w:rsid w:val="00773464"/>
    <w:rsid w:val="007745CB"/>
    <w:rsid w:val="007A4A6C"/>
    <w:rsid w:val="007A721E"/>
    <w:rsid w:val="007C5285"/>
    <w:rsid w:val="007C6F0B"/>
    <w:rsid w:val="007E449C"/>
    <w:rsid w:val="007E7E13"/>
    <w:rsid w:val="008006E6"/>
    <w:rsid w:val="00805080"/>
    <w:rsid w:val="008112B4"/>
    <w:rsid w:val="00824C1B"/>
    <w:rsid w:val="00827681"/>
    <w:rsid w:val="008715A9"/>
    <w:rsid w:val="00872E2A"/>
    <w:rsid w:val="00887FD4"/>
    <w:rsid w:val="008B4E2B"/>
    <w:rsid w:val="008B54B4"/>
    <w:rsid w:val="008C37E0"/>
    <w:rsid w:val="008C4CB6"/>
    <w:rsid w:val="009250D9"/>
    <w:rsid w:val="00937578"/>
    <w:rsid w:val="00943C45"/>
    <w:rsid w:val="0094712E"/>
    <w:rsid w:val="00971B1A"/>
    <w:rsid w:val="00991FC8"/>
    <w:rsid w:val="00992BA5"/>
    <w:rsid w:val="00997481"/>
    <w:rsid w:val="009B6B23"/>
    <w:rsid w:val="009C6AE8"/>
    <w:rsid w:val="009E3C3D"/>
    <w:rsid w:val="009E66BB"/>
    <w:rsid w:val="00A21FD0"/>
    <w:rsid w:val="00A2475A"/>
    <w:rsid w:val="00A45506"/>
    <w:rsid w:val="00A46D56"/>
    <w:rsid w:val="00A71629"/>
    <w:rsid w:val="00A84AAE"/>
    <w:rsid w:val="00A91B93"/>
    <w:rsid w:val="00A9322C"/>
    <w:rsid w:val="00AB62F8"/>
    <w:rsid w:val="00AC6D25"/>
    <w:rsid w:val="00AF0A27"/>
    <w:rsid w:val="00B10324"/>
    <w:rsid w:val="00B111F1"/>
    <w:rsid w:val="00B403DD"/>
    <w:rsid w:val="00B94B67"/>
    <w:rsid w:val="00BA0C57"/>
    <w:rsid w:val="00BC29A6"/>
    <w:rsid w:val="00BD7133"/>
    <w:rsid w:val="00BE27B0"/>
    <w:rsid w:val="00BF6BB1"/>
    <w:rsid w:val="00C07064"/>
    <w:rsid w:val="00C11493"/>
    <w:rsid w:val="00C1524D"/>
    <w:rsid w:val="00C3130B"/>
    <w:rsid w:val="00C4782F"/>
    <w:rsid w:val="00C62A0B"/>
    <w:rsid w:val="00C63C65"/>
    <w:rsid w:val="00C64148"/>
    <w:rsid w:val="00C7420E"/>
    <w:rsid w:val="00CA524D"/>
    <w:rsid w:val="00CC40FB"/>
    <w:rsid w:val="00CD407B"/>
    <w:rsid w:val="00CE3DC4"/>
    <w:rsid w:val="00CF26F6"/>
    <w:rsid w:val="00CF6004"/>
    <w:rsid w:val="00D247D2"/>
    <w:rsid w:val="00D27FED"/>
    <w:rsid w:val="00D35A2A"/>
    <w:rsid w:val="00D85CAF"/>
    <w:rsid w:val="00DA1C5E"/>
    <w:rsid w:val="00E07D5F"/>
    <w:rsid w:val="00E43738"/>
    <w:rsid w:val="00E535A7"/>
    <w:rsid w:val="00E85EC2"/>
    <w:rsid w:val="00EA01A5"/>
    <w:rsid w:val="00EA2C8F"/>
    <w:rsid w:val="00ED03DF"/>
    <w:rsid w:val="00F12883"/>
    <w:rsid w:val="00F20484"/>
    <w:rsid w:val="00F33DC7"/>
    <w:rsid w:val="00F455BE"/>
    <w:rsid w:val="00F553F1"/>
    <w:rsid w:val="00F814BF"/>
    <w:rsid w:val="00F91479"/>
    <w:rsid w:val="00FC2D4C"/>
    <w:rsid w:val="00FE63F9"/>
    <w:rsid w:val="00FF6E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55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rsid w:val="00F20484"/>
    <w:rPr>
      <w:color w:val="605E5C"/>
      <w:shd w:val="clear" w:color="auto" w:fill="E1DFDD"/>
    </w:rPr>
  </w:style>
  <w:style w:type="character" w:styleId="FollowedHyperlink">
    <w:name w:val="FollowedHyperlink"/>
    <w:basedOn w:val="DefaultParagraphFont"/>
    <w:uiPriority w:val="99"/>
    <w:semiHidden/>
    <w:unhideWhenUsed/>
    <w:rsid w:val="00F20484"/>
    <w:rPr>
      <w:color w:val="800080" w:themeColor="followedHyperlink"/>
      <w:u w:val="single"/>
    </w:rPr>
  </w:style>
  <w:style w:type="character" w:customStyle="1" w:styleId="UnresolvedMention2">
    <w:name w:val="Unresolved Mention2"/>
    <w:basedOn w:val="DefaultParagraphFont"/>
    <w:uiPriority w:val="99"/>
    <w:semiHidden/>
    <w:unhideWhenUsed/>
    <w:rsid w:val="00BF6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4973">
      <w:bodyDiv w:val="1"/>
      <w:marLeft w:val="0"/>
      <w:marRight w:val="0"/>
      <w:marTop w:val="0"/>
      <w:marBottom w:val="0"/>
      <w:divBdr>
        <w:top w:val="none" w:sz="0" w:space="0" w:color="auto"/>
        <w:left w:val="none" w:sz="0" w:space="0" w:color="auto"/>
        <w:bottom w:val="none" w:sz="0" w:space="0" w:color="auto"/>
        <w:right w:val="none" w:sz="0" w:space="0" w:color="auto"/>
      </w:divBdr>
      <w:divsChild>
        <w:div w:id="84426915">
          <w:marLeft w:val="0"/>
          <w:marRight w:val="0"/>
          <w:marTop w:val="0"/>
          <w:marBottom w:val="0"/>
          <w:divBdr>
            <w:top w:val="none" w:sz="0" w:space="0" w:color="auto"/>
            <w:left w:val="none" w:sz="0" w:space="0" w:color="auto"/>
            <w:bottom w:val="none" w:sz="0" w:space="0" w:color="auto"/>
            <w:right w:val="none" w:sz="0" w:space="0" w:color="auto"/>
          </w:divBdr>
          <w:divsChild>
            <w:div w:id="1693607603">
              <w:marLeft w:val="0"/>
              <w:marRight w:val="0"/>
              <w:marTop w:val="0"/>
              <w:marBottom w:val="0"/>
              <w:divBdr>
                <w:top w:val="none" w:sz="0" w:space="0" w:color="auto"/>
                <w:left w:val="none" w:sz="0" w:space="0" w:color="auto"/>
                <w:bottom w:val="none" w:sz="0" w:space="0" w:color="auto"/>
                <w:right w:val="none" w:sz="0" w:space="0" w:color="auto"/>
              </w:divBdr>
            </w:div>
          </w:divsChild>
        </w:div>
        <w:div w:id="1661422357">
          <w:marLeft w:val="0"/>
          <w:marRight w:val="0"/>
          <w:marTop w:val="0"/>
          <w:marBottom w:val="0"/>
          <w:divBdr>
            <w:top w:val="none" w:sz="0" w:space="0" w:color="auto"/>
            <w:left w:val="none" w:sz="0" w:space="0" w:color="auto"/>
            <w:bottom w:val="none" w:sz="0" w:space="0" w:color="auto"/>
            <w:right w:val="none" w:sz="0" w:space="0" w:color="auto"/>
          </w:divBdr>
          <w:divsChild>
            <w:div w:id="1528592475">
              <w:marLeft w:val="0"/>
              <w:marRight w:val="0"/>
              <w:marTop w:val="0"/>
              <w:marBottom w:val="0"/>
              <w:divBdr>
                <w:top w:val="none" w:sz="0" w:space="0" w:color="auto"/>
                <w:left w:val="none" w:sz="0" w:space="0" w:color="auto"/>
                <w:bottom w:val="none" w:sz="0" w:space="0" w:color="auto"/>
                <w:right w:val="none" w:sz="0" w:space="0" w:color="auto"/>
              </w:divBdr>
            </w:div>
            <w:div w:id="1618901669">
              <w:marLeft w:val="0"/>
              <w:marRight w:val="0"/>
              <w:marTop w:val="0"/>
              <w:marBottom w:val="0"/>
              <w:divBdr>
                <w:top w:val="none" w:sz="0" w:space="0" w:color="auto"/>
                <w:left w:val="none" w:sz="0" w:space="0" w:color="auto"/>
                <w:bottom w:val="none" w:sz="0" w:space="0" w:color="auto"/>
                <w:right w:val="none" w:sz="0" w:space="0" w:color="auto"/>
              </w:divBdr>
            </w:div>
            <w:div w:id="944188764">
              <w:marLeft w:val="0"/>
              <w:marRight w:val="0"/>
              <w:marTop w:val="0"/>
              <w:marBottom w:val="0"/>
              <w:divBdr>
                <w:top w:val="none" w:sz="0" w:space="0" w:color="auto"/>
                <w:left w:val="none" w:sz="0" w:space="0" w:color="auto"/>
                <w:bottom w:val="none" w:sz="0" w:space="0" w:color="auto"/>
                <w:right w:val="none" w:sz="0" w:space="0" w:color="auto"/>
              </w:divBdr>
            </w:div>
            <w:div w:id="835805272">
              <w:marLeft w:val="0"/>
              <w:marRight w:val="0"/>
              <w:marTop w:val="0"/>
              <w:marBottom w:val="0"/>
              <w:divBdr>
                <w:top w:val="none" w:sz="0" w:space="0" w:color="auto"/>
                <w:left w:val="none" w:sz="0" w:space="0" w:color="auto"/>
                <w:bottom w:val="none" w:sz="0" w:space="0" w:color="auto"/>
                <w:right w:val="none" w:sz="0" w:space="0" w:color="auto"/>
              </w:divBdr>
            </w:div>
            <w:div w:id="967390666">
              <w:marLeft w:val="0"/>
              <w:marRight w:val="0"/>
              <w:marTop w:val="0"/>
              <w:marBottom w:val="0"/>
              <w:divBdr>
                <w:top w:val="none" w:sz="0" w:space="0" w:color="auto"/>
                <w:left w:val="none" w:sz="0" w:space="0" w:color="auto"/>
                <w:bottom w:val="none" w:sz="0" w:space="0" w:color="auto"/>
                <w:right w:val="none" w:sz="0" w:space="0" w:color="auto"/>
              </w:divBdr>
            </w:div>
            <w:div w:id="324170033">
              <w:marLeft w:val="0"/>
              <w:marRight w:val="0"/>
              <w:marTop w:val="0"/>
              <w:marBottom w:val="0"/>
              <w:divBdr>
                <w:top w:val="none" w:sz="0" w:space="0" w:color="auto"/>
                <w:left w:val="none" w:sz="0" w:space="0" w:color="auto"/>
                <w:bottom w:val="none" w:sz="0" w:space="0" w:color="auto"/>
                <w:right w:val="none" w:sz="0" w:space="0" w:color="auto"/>
              </w:divBdr>
            </w:div>
            <w:div w:id="3697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ds.info.yorku.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rku.ca/academicintegr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retariat-policies.info.yorku.ca/policies/academic-honesty-senate-policy-on/" TargetMode="External"/><Relationship Id="rId5" Type="http://schemas.openxmlformats.org/officeDocument/2006/relationships/webSettings" Target="webSettings.xml"/><Relationship Id="rId15" Type="http://schemas.openxmlformats.org/officeDocument/2006/relationships/hyperlink" Target="http://secretariat-policies.info.yorku.ca/policies/disruptive-andor-harassing-behaviour-in-academic-situations-senate-policy/" TargetMode="External"/><Relationship Id="rId10" Type="http://schemas.openxmlformats.org/officeDocument/2006/relationships/hyperlink" Target="http://myacademicrecord.students.yorku.ca/deferred-standing" TargetMode="External"/><Relationship Id="rId4" Type="http://schemas.openxmlformats.org/officeDocument/2006/relationships/settings" Target="settings.xml"/><Relationship Id="rId9" Type="http://schemas.openxmlformats.org/officeDocument/2006/relationships/hyperlink" Target="https://registrar.yorku.ca/enrol/dates/fw21" TargetMode="External"/><Relationship Id="rId14" Type="http://schemas.openxmlformats.org/officeDocument/2006/relationships/hyperlink" Target="http://accessibilityhub.info.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45C7-9654-47A7-8A7D-0B7D0DD4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Samuel Benchimol</cp:lastModifiedBy>
  <cp:revision>19</cp:revision>
  <cp:lastPrinted>2015-08-03T18:07:00Z</cp:lastPrinted>
  <dcterms:created xsi:type="dcterms:W3CDTF">2021-07-13T00:09:00Z</dcterms:created>
  <dcterms:modified xsi:type="dcterms:W3CDTF">2021-08-10T16:12:00Z</dcterms:modified>
</cp:coreProperties>
</file>